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53" w:rightChars="-73"/>
        <w:jc w:val="center"/>
        <w:rPr>
          <w:rFonts w:ascii="宋体" w:hAnsi="宋体" w:cs="宋体"/>
          <w:b/>
          <w:color w:val="auto"/>
          <w:sz w:val="28"/>
          <w:szCs w:val="28"/>
        </w:rPr>
      </w:pPr>
      <w:r>
        <w:rPr>
          <w:rFonts w:hint="eastAsia" w:ascii="宋体" w:hAnsi="宋体" w:cs="宋体"/>
          <w:b/>
          <w:bCs/>
          <w:color w:val="auto"/>
          <w:sz w:val="28"/>
          <w:szCs w:val="28"/>
        </w:rPr>
        <w:t>郑州市纬五路第一小学东岳校区报告厅及篮球馆室内装饰设计及施工项目</w:t>
      </w:r>
      <w:bookmarkStart w:id="12" w:name="_GoBack"/>
      <w:bookmarkEnd w:id="12"/>
      <w:r>
        <w:rPr>
          <w:rFonts w:hint="eastAsia" w:ascii="宋体" w:hAnsi="宋体" w:cs="宋体"/>
          <w:b/>
          <w:bCs/>
          <w:color w:val="auto"/>
          <w:sz w:val="28"/>
          <w:szCs w:val="28"/>
        </w:rPr>
        <w:t>招标</w:t>
      </w:r>
      <w:r>
        <w:rPr>
          <w:rFonts w:hint="eastAsia" w:ascii="宋体" w:hAnsi="宋体" w:cs="宋体"/>
          <w:b/>
          <w:color w:val="auto"/>
          <w:sz w:val="28"/>
          <w:szCs w:val="28"/>
        </w:rPr>
        <w:t>公告</w:t>
      </w:r>
    </w:p>
    <w:p>
      <w:pPr>
        <w:spacing w:line="500" w:lineRule="exact"/>
        <w:rPr>
          <w:rFonts w:ascii="宋体" w:hAnsi="宋体" w:cs="宋体"/>
          <w:b/>
          <w:color w:val="auto"/>
        </w:rPr>
      </w:pPr>
      <w:bookmarkStart w:id="0" w:name="_Toc449522661"/>
      <w:bookmarkStart w:id="1" w:name="_Toc449522715"/>
      <w:bookmarkStart w:id="2" w:name="_Toc184635053"/>
      <w:r>
        <w:rPr>
          <w:rFonts w:hint="eastAsia" w:ascii="宋体" w:hAnsi="宋体" w:cs="宋体"/>
          <w:b/>
          <w:color w:val="auto"/>
        </w:rPr>
        <w:t>1．招标条件</w:t>
      </w:r>
      <w:bookmarkEnd w:id="0"/>
      <w:bookmarkEnd w:id="1"/>
      <w:bookmarkEnd w:id="2"/>
    </w:p>
    <w:p>
      <w:pPr>
        <w:spacing w:line="500" w:lineRule="exact"/>
        <w:ind w:firstLine="420" w:firstLineChars="200"/>
        <w:rPr>
          <w:rFonts w:ascii="宋体" w:hAnsi="宋体" w:cs="宋体"/>
          <w:color w:val="auto"/>
          <w:szCs w:val="21"/>
          <w:shd w:val="clear" w:color="auto" w:fill="FFFFFF"/>
        </w:rPr>
      </w:pPr>
      <w:bookmarkStart w:id="3" w:name="_Toc449522662"/>
      <w:bookmarkStart w:id="4" w:name="_Toc449522716"/>
      <w:bookmarkStart w:id="5" w:name="_Toc184635054"/>
      <w:r>
        <w:rPr>
          <w:rFonts w:hint="eastAsia" w:ascii="宋体" w:hAnsi="宋体" w:cs="宋体"/>
          <w:color w:val="auto"/>
          <w:szCs w:val="21"/>
          <w:shd w:val="clear" w:color="auto" w:fill="FFFFFF"/>
        </w:rPr>
        <w:t>本招标项目为郑州市纬五路第一小学东岳校区报告厅及篮球馆室内装饰设计及施工项目，建设资金来自企业自筹，招标人为郑州市沁鹏置业有限公司，招标代理机构为大成工程咨询有限公司。项目已具备招标条件，现对本项目进行公开招标。</w:t>
      </w:r>
    </w:p>
    <w:p>
      <w:pPr>
        <w:spacing w:line="500" w:lineRule="exact"/>
        <w:rPr>
          <w:rFonts w:ascii="宋体" w:hAnsi="宋体" w:cs="宋体"/>
          <w:b/>
          <w:color w:val="auto"/>
        </w:rPr>
      </w:pPr>
      <w:r>
        <w:rPr>
          <w:rFonts w:hint="eastAsia" w:ascii="宋体" w:hAnsi="宋体" w:cs="宋体"/>
          <w:b/>
          <w:color w:val="auto"/>
        </w:rPr>
        <w:t>2．项目概况与招标范围</w:t>
      </w:r>
      <w:bookmarkEnd w:id="3"/>
      <w:bookmarkEnd w:id="4"/>
      <w:bookmarkEnd w:id="5"/>
    </w:p>
    <w:p>
      <w:pPr>
        <w:spacing w:line="500" w:lineRule="exact"/>
        <w:ind w:firstLine="420" w:firstLineChars="200"/>
        <w:rPr>
          <w:rFonts w:ascii="宋体" w:hAnsi="宋体" w:cs="宋体"/>
          <w:color w:val="auto"/>
          <w:szCs w:val="21"/>
          <w:shd w:val="clear" w:color="auto" w:fill="FFFFFF"/>
        </w:rPr>
      </w:pPr>
      <w:bookmarkStart w:id="6" w:name="_Toc449522717"/>
      <w:bookmarkStart w:id="7" w:name="_Toc184635055"/>
      <w:bookmarkStart w:id="8" w:name="_Toc449522663"/>
      <w:r>
        <w:rPr>
          <w:rFonts w:hint="eastAsia" w:ascii="宋体" w:hAnsi="宋体" w:cs="宋体"/>
          <w:color w:val="auto"/>
          <w:szCs w:val="21"/>
          <w:shd w:val="clear" w:color="auto" w:fill="FFFFFF"/>
        </w:rPr>
        <w:t>2.1项目名称：郑</w:t>
      </w:r>
      <w:r>
        <w:rPr>
          <w:rFonts w:ascii="宋体" w:hAnsi="宋体" w:cs="宋体"/>
          <w:color w:val="auto"/>
          <w:szCs w:val="21"/>
          <w:shd w:val="clear" w:color="auto" w:fill="FFFFFF"/>
        </w:rPr>
        <w:t>州市</w:t>
      </w:r>
      <w:r>
        <w:rPr>
          <w:rFonts w:hint="eastAsia" w:ascii="宋体" w:hAnsi="宋体" w:cs="宋体"/>
          <w:color w:val="auto"/>
          <w:szCs w:val="21"/>
          <w:shd w:val="clear" w:color="auto" w:fill="FFFFFF"/>
        </w:rPr>
        <w:t>纬五路第一小学东岳校区报告</w:t>
      </w:r>
      <w:r>
        <w:rPr>
          <w:rFonts w:ascii="宋体" w:hAnsi="宋体" w:cs="宋体"/>
          <w:color w:val="auto"/>
          <w:szCs w:val="21"/>
          <w:shd w:val="clear" w:color="auto" w:fill="FFFFFF"/>
        </w:rPr>
        <w:t>厅及篮球馆</w:t>
      </w:r>
      <w:r>
        <w:rPr>
          <w:rFonts w:hint="eastAsia" w:ascii="宋体" w:hAnsi="宋体" w:cs="宋体"/>
          <w:color w:val="auto"/>
          <w:szCs w:val="21"/>
          <w:shd w:val="clear" w:color="auto" w:fill="FFFFFF"/>
        </w:rPr>
        <w:t>室</w:t>
      </w:r>
      <w:r>
        <w:rPr>
          <w:rFonts w:ascii="宋体" w:hAnsi="宋体" w:cs="宋体"/>
          <w:color w:val="auto"/>
          <w:szCs w:val="21"/>
          <w:shd w:val="clear" w:color="auto" w:fill="FFFFFF"/>
        </w:rPr>
        <w:t>内装饰</w:t>
      </w:r>
      <w:r>
        <w:rPr>
          <w:rFonts w:hint="eastAsia" w:ascii="宋体" w:hAnsi="宋体" w:cs="宋体"/>
          <w:color w:val="auto"/>
          <w:szCs w:val="21"/>
          <w:shd w:val="clear" w:color="auto" w:fill="FFFFFF"/>
        </w:rPr>
        <w:t>设计</w:t>
      </w:r>
      <w:r>
        <w:rPr>
          <w:rFonts w:ascii="宋体" w:hAnsi="宋体" w:cs="宋体"/>
          <w:color w:val="auto"/>
          <w:szCs w:val="21"/>
          <w:shd w:val="clear" w:color="auto" w:fill="FFFFFF"/>
        </w:rPr>
        <w:t>及施工项目</w:t>
      </w:r>
    </w:p>
    <w:p>
      <w:pPr>
        <w:spacing w:line="500" w:lineRule="exact"/>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2.2项目编号：DCZBHT-2023-3124</w:t>
      </w:r>
    </w:p>
    <w:p>
      <w:pPr>
        <w:spacing w:line="500" w:lineRule="exact"/>
        <w:ind w:firstLine="420" w:firstLineChars="200"/>
        <w:rPr>
          <w:rFonts w:ascii="宋体" w:hAnsi="宋体" w:cs="宋体"/>
          <w:b/>
          <w:bCs/>
          <w:color w:val="auto"/>
          <w:szCs w:val="21"/>
          <w:shd w:val="clear" w:color="auto" w:fill="FFFFFF"/>
        </w:rPr>
      </w:pPr>
      <w:r>
        <w:rPr>
          <w:rFonts w:hint="eastAsia" w:ascii="宋体" w:hAnsi="宋体" w:cs="宋体"/>
          <w:color w:val="auto"/>
          <w:szCs w:val="21"/>
          <w:shd w:val="clear" w:color="auto" w:fill="FFFFFF"/>
        </w:rPr>
        <w:t>2.3项目概况：报告</w:t>
      </w:r>
      <w:r>
        <w:rPr>
          <w:rFonts w:ascii="宋体" w:hAnsi="宋体" w:cs="宋体"/>
          <w:color w:val="auto"/>
          <w:szCs w:val="21"/>
          <w:shd w:val="clear" w:color="auto" w:fill="FFFFFF"/>
        </w:rPr>
        <w:t>厅及篮球馆</w:t>
      </w:r>
      <w:r>
        <w:rPr>
          <w:rFonts w:hint="eastAsia" w:ascii="宋体" w:hAnsi="宋体" w:cs="宋体"/>
          <w:color w:val="auto"/>
          <w:szCs w:val="21"/>
          <w:shd w:val="clear" w:color="auto" w:fill="FFFFFF"/>
        </w:rPr>
        <w:t>室</w:t>
      </w:r>
      <w:r>
        <w:rPr>
          <w:rFonts w:ascii="宋体" w:hAnsi="宋体" w:cs="宋体"/>
          <w:color w:val="auto"/>
          <w:szCs w:val="21"/>
          <w:shd w:val="clear" w:color="auto" w:fill="FFFFFF"/>
        </w:rPr>
        <w:t>内装饰</w:t>
      </w:r>
      <w:r>
        <w:rPr>
          <w:rFonts w:hint="eastAsia" w:ascii="宋体" w:hAnsi="宋体" w:cs="宋体"/>
          <w:color w:val="auto"/>
          <w:szCs w:val="21"/>
          <w:shd w:val="clear" w:color="auto" w:fill="FFFFFF"/>
        </w:rPr>
        <w:t>设计</w:t>
      </w:r>
      <w:r>
        <w:rPr>
          <w:rFonts w:ascii="宋体" w:hAnsi="宋体" w:cs="宋体"/>
          <w:color w:val="auto"/>
          <w:szCs w:val="21"/>
          <w:shd w:val="clear" w:color="auto" w:fill="FFFFFF"/>
        </w:rPr>
        <w:t>及施工</w:t>
      </w:r>
    </w:p>
    <w:p>
      <w:pPr>
        <w:spacing w:line="500" w:lineRule="exact"/>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2.4建设地点：郑</w:t>
      </w:r>
      <w:r>
        <w:rPr>
          <w:rFonts w:ascii="宋体" w:hAnsi="宋体" w:cs="宋体"/>
          <w:color w:val="auto"/>
          <w:szCs w:val="21"/>
          <w:shd w:val="clear" w:color="auto" w:fill="FFFFFF"/>
        </w:rPr>
        <w:t>州市</w:t>
      </w:r>
      <w:r>
        <w:rPr>
          <w:rFonts w:hint="eastAsia" w:ascii="宋体" w:hAnsi="宋体" w:cs="宋体"/>
          <w:color w:val="auto"/>
          <w:szCs w:val="21"/>
          <w:shd w:val="clear" w:color="auto" w:fill="FFFFFF"/>
        </w:rPr>
        <w:t>纬五路第一小学东岳校区内</w:t>
      </w:r>
    </w:p>
    <w:p>
      <w:pPr>
        <w:spacing w:line="500" w:lineRule="exact"/>
        <w:ind w:firstLine="420" w:firstLineChars="200"/>
        <w:rPr>
          <w:rFonts w:ascii="宋体" w:hAnsi="宋体" w:cs="宋体"/>
          <w:color w:val="auto"/>
          <w:szCs w:val="21"/>
          <w:shd w:val="clear" w:color="auto" w:fill="FFFFFF"/>
        </w:rPr>
      </w:pPr>
      <w:bookmarkStart w:id="9" w:name="OLE_LINK5"/>
      <w:bookmarkStart w:id="10" w:name="OLE_LINK4"/>
      <w:bookmarkStart w:id="11" w:name="OLE_LINK3"/>
      <w:r>
        <w:rPr>
          <w:rFonts w:hint="eastAsia" w:ascii="宋体" w:hAnsi="宋体" w:cs="宋体"/>
          <w:color w:val="auto"/>
          <w:szCs w:val="21"/>
          <w:shd w:val="clear" w:color="auto" w:fill="FFFFFF"/>
        </w:rPr>
        <w:t>2.5招标范围及内容有（但不限于）：</w:t>
      </w:r>
      <w:r>
        <w:rPr>
          <w:rFonts w:hint="eastAsia" w:ascii="宋体" w:hAnsi="宋体" w:cs="宋体"/>
          <w:color w:val="auto"/>
        </w:rPr>
        <w:t>工程总承包（EPC），包括设计、采购、施工总承包，并对工程的质量、安全、工期和造价等全面负责</w:t>
      </w:r>
    </w:p>
    <w:bookmarkEnd w:id="9"/>
    <w:bookmarkEnd w:id="10"/>
    <w:bookmarkEnd w:id="11"/>
    <w:p>
      <w:pPr>
        <w:spacing w:line="500" w:lineRule="exact"/>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2.6工期要求： 2023年8月1日验</w:t>
      </w:r>
      <w:r>
        <w:rPr>
          <w:rFonts w:ascii="宋体" w:hAnsi="宋体" w:cs="宋体"/>
          <w:color w:val="auto"/>
          <w:szCs w:val="21"/>
          <w:shd w:val="clear" w:color="auto" w:fill="FFFFFF"/>
        </w:rPr>
        <w:t>收合格，具备投</w:t>
      </w:r>
      <w:r>
        <w:rPr>
          <w:rFonts w:hint="eastAsia" w:ascii="宋体" w:hAnsi="宋体" w:cs="宋体"/>
          <w:color w:val="auto"/>
          <w:szCs w:val="21"/>
          <w:shd w:val="clear" w:color="auto" w:fill="FFFFFF"/>
        </w:rPr>
        <w:t>入</w:t>
      </w:r>
      <w:r>
        <w:rPr>
          <w:rFonts w:ascii="宋体" w:hAnsi="宋体" w:cs="宋体"/>
          <w:color w:val="auto"/>
          <w:szCs w:val="21"/>
          <w:shd w:val="clear" w:color="auto" w:fill="FFFFFF"/>
        </w:rPr>
        <w:t>使用条件。</w:t>
      </w:r>
    </w:p>
    <w:p>
      <w:pPr>
        <w:spacing w:line="500" w:lineRule="exact"/>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2.7服务要求：</w:t>
      </w:r>
      <w:r>
        <w:rPr>
          <w:rFonts w:hint="eastAsia" w:ascii="宋体" w:hAnsi="宋体" w:cs="宋体"/>
          <w:color w:val="auto"/>
        </w:rPr>
        <w:t>设计、施工内容均须达到国家现行的设计、施工验收合格标准</w:t>
      </w:r>
    </w:p>
    <w:p>
      <w:pPr>
        <w:spacing w:line="500" w:lineRule="exact"/>
        <w:rPr>
          <w:rFonts w:ascii="宋体" w:hAnsi="宋体" w:cs="宋体"/>
          <w:b/>
          <w:color w:val="auto"/>
        </w:rPr>
      </w:pPr>
      <w:r>
        <w:rPr>
          <w:rFonts w:hint="eastAsia" w:ascii="宋体" w:hAnsi="宋体" w:cs="宋体"/>
          <w:b/>
          <w:color w:val="auto"/>
        </w:rPr>
        <w:t>3．投标人资格要求</w:t>
      </w:r>
      <w:bookmarkEnd w:id="6"/>
      <w:bookmarkEnd w:id="7"/>
      <w:bookmarkEnd w:id="8"/>
    </w:p>
    <w:p>
      <w:pPr>
        <w:spacing w:line="500" w:lineRule="exact"/>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3.1投标人须在中华人民共和国境内注册，具备独立法人资格，并具有有效的营业执照；</w:t>
      </w:r>
    </w:p>
    <w:p>
      <w:pPr>
        <w:spacing w:line="500" w:lineRule="exact"/>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3.2资质要求：</w:t>
      </w:r>
    </w:p>
    <w:p>
      <w:pPr>
        <w:spacing w:line="500" w:lineRule="exact"/>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设计资质:具备建设行政主管部门颁发的建筑行业（建筑工程）乙级资质</w:t>
      </w:r>
      <w:r>
        <w:rPr>
          <w:rFonts w:hint="eastAsia" w:ascii="宋体" w:hAnsi="宋体" w:cs="宋体"/>
          <w:color w:val="auto"/>
          <w:szCs w:val="21"/>
        </w:rPr>
        <w:t>及以上资质</w:t>
      </w:r>
      <w:r>
        <w:rPr>
          <w:rFonts w:hint="eastAsia" w:ascii="宋体" w:hAnsi="宋体" w:cs="宋体"/>
          <w:color w:val="auto"/>
          <w:szCs w:val="21"/>
          <w:shd w:val="clear" w:color="auto" w:fill="FFFFFF"/>
        </w:rPr>
        <w:t>；</w:t>
      </w:r>
    </w:p>
    <w:p>
      <w:pPr>
        <w:spacing w:line="500" w:lineRule="exact"/>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施工资质:具备建设行政主管部门颁发的</w:t>
      </w:r>
      <w:r>
        <w:rPr>
          <w:rFonts w:hint="eastAsia" w:ascii="宋体" w:hAnsi="宋体" w:cs="宋体"/>
          <w:color w:val="auto"/>
          <w:szCs w:val="21"/>
        </w:rPr>
        <w:t>建筑装修装饰工程专业承包贰级及以上资质</w:t>
      </w:r>
      <w:r>
        <w:rPr>
          <w:rFonts w:hint="eastAsia" w:ascii="宋体" w:hAnsi="宋体" w:cs="宋体"/>
          <w:color w:val="auto"/>
          <w:szCs w:val="21"/>
          <w:shd w:val="clear" w:color="auto" w:fill="FFFFFF"/>
        </w:rPr>
        <w:t>，且具有有效的安全生产许可证；</w:t>
      </w:r>
    </w:p>
    <w:p>
      <w:pPr>
        <w:spacing w:line="500" w:lineRule="exact"/>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3.3人员要求：</w:t>
      </w:r>
    </w:p>
    <w:p>
      <w:pPr>
        <w:spacing w:line="500" w:lineRule="exact"/>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设计负责人要求：拟派设计负责人具备相关专业中级及以上技术职称，与所属本单位签订劳动合同并提供近六个月中任意一个月的社会保险证明；</w:t>
      </w:r>
    </w:p>
    <w:p>
      <w:pPr>
        <w:spacing w:line="500" w:lineRule="exact"/>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施工项目经理要求：拟派施工项目经理须具备</w:t>
      </w:r>
      <w:r>
        <w:rPr>
          <w:rFonts w:hint="eastAsia" w:ascii="宋体" w:hAnsi="宋体" w:cs="宋体"/>
          <w:color w:val="auto"/>
          <w:szCs w:val="21"/>
        </w:rPr>
        <w:t>建筑工程</w:t>
      </w:r>
      <w:r>
        <w:rPr>
          <w:rFonts w:hint="eastAsia" w:ascii="宋体" w:hAnsi="宋体" w:cs="宋体"/>
          <w:color w:val="auto"/>
          <w:szCs w:val="21"/>
          <w:shd w:val="clear" w:color="auto" w:fill="FFFFFF"/>
        </w:rPr>
        <w:t>专业贰级及以上注册建造师证书，与所属本单位签订劳动合同并提供近六个月中任意一个月的社会保险证明；</w:t>
      </w:r>
    </w:p>
    <w:p>
      <w:pPr>
        <w:spacing w:line="500" w:lineRule="exact"/>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3.4投标人未处于被责令停业、投标资格被取消或者财产被接管、冻结和破产状态；（投标人需出具加盖单位公章的声明函）</w:t>
      </w:r>
    </w:p>
    <w:p>
      <w:pPr>
        <w:spacing w:line="500" w:lineRule="exact"/>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3.5投标人未被列入</w:t>
      </w:r>
      <w:r>
        <w:rPr>
          <w:color w:val="auto"/>
        </w:rPr>
        <w:fldChar w:fldCharType="begin"/>
      </w:r>
      <w:r>
        <w:rPr>
          <w:color w:val="auto"/>
        </w:rPr>
        <w:instrText xml:space="preserve"> HYPERLINK "http://www.creditchina.gov.cn/" \h </w:instrText>
      </w:r>
      <w:r>
        <w:rPr>
          <w:color w:val="auto"/>
        </w:rPr>
        <w:fldChar w:fldCharType="separate"/>
      </w:r>
      <w:r>
        <w:rPr>
          <w:rFonts w:hint="eastAsia" w:ascii="宋体" w:hAnsi="宋体" w:cs="宋体"/>
          <w:color w:val="auto"/>
          <w:szCs w:val="21"/>
          <w:shd w:val="clear" w:color="auto" w:fill="FFFFFF"/>
        </w:rPr>
        <w:t>“信用中国”网站（http://www.creditchina.gov.cn</w:t>
      </w:r>
      <w:r>
        <w:rPr>
          <w:rFonts w:hint="eastAsia" w:ascii="宋体" w:hAnsi="宋体" w:cs="宋体"/>
          <w:color w:val="auto"/>
          <w:szCs w:val="21"/>
          <w:shd w:val="clear" w:color="auto" w:fill="FFFFFF"/>
        </w:rPr>
        <w:fldChar w:fldCharType="end"/>
      </w:r>
      <w:r>
        <w:rPr>
          <w:rFonts w:hint="eastAsia" w:ascii="宋体" w:hAnsi="宋体" w:cs="宋体"/>
          <w:color w:val="auto"/>
          <w:szCs w:val="21"/>
          <w:shd w:val="clear" w:color="auto" w:fill="FFFFFF"/>
        </w:rPr>
        <w:t>）失信被执行人、重大税收违法案件当事人名单；未被列入“国家企业信用信息公示系统”（</w:t>
      </w:r>
      <w:r>
        <w:rPr>
          <w:color w:val="auto"/>
        </w:rPr>
        <w:fldChar w:fldCharType="begin"/>
      </w:r>
      <w:r>
        <w:rPr>
          <w:color w:val="auto"/>
        </w:rPr>
        <w:instrText xml:space="preserve"> HYPERLINK "http://www.gsxt.gov.cn/" \h </w:instrText>
      </w:r>
      <w:r>
        <w:rPr>
          <w:color w:val="auto"/>
        </w:rPr>
        <w:fldChar w:fldCharType="separate"/>
      </w:r>
      <w:r>
        <w:rPr>
          <w:rFonts w:hint="eastAsia" w:ascii="宋体" w:hAnsi="宋体" w:cs="宋体"/>
          <w:color w:val="auto"/>
          <w:szCs w:val="21"/>
          <w:shd w:val="clear" w:color="auto" w:fill="FFFFFF"/>
        </w:rPr>
        <w:t>http://www.gsxt.gov.cn</w:t>
      </w:r>
      <w:r>
        <w:rPr>
          <w:rFonts w:hint="eastAsia" w:ascii="宋体" w:hAnsi="宋体" w:cs="宋体"/>
          <w:color w:val="auto"/>
          <w:szCs w:val="21"/>
          <w:shd w:val="clear" w:color="auto" w:fill="FFFFFF"/>
        </w:rPr>
        <w:fldChar w:fldCharType="end"/>
      </w:r>
      <w:r>
        <w:rPr>
          <w:rFonts w:hint="eastAsia" w:ascii="宋体" w:hAnsi="宋体" w:cs="宋体"/>
          <w:color w:val="auto"/>
          <w:szCs w:val="21"/>
          <w:shd w:val="clear" w:color="auto" w:fill="FFFFFF"/>
        </w:rPr>
        <w:t>）经营异常名录、严重违法失信企业名单；</w:t>
      </w:r>
    </w:p>
    <w:p>
      <w:pPr>
        <w:spacing w:line="500" w:lineRule="exact"/>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3.6本次招标接受联合体。联合体投标的，应满足下列要求：</w:t>
      </w:r>
    </w:p>
    <w:p>
      <w:pPr>
        <w:spacing w:line="500" w:lineRule="exact"/>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（1）联合体成员数量最多不得超过2名。联合体牵头人必须是施工方，牵头人法定代表人或其授权的委托代理人负责签署本次投标文件相关资料；</w:t>
      </w:r>
    </w:p>
    <w:p>
      <w:pPr>
        <w:spacing w:line="500" w:lineRule="exact"/>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（2）联合体各方均应当具备承担招标项目的相应能力，联合体各方均应当具备规定的相应资格条件。由同一专业的单位组成的联合体，按照资质等级较低的单位确定资质等级；</w:t>
      </w:r>
    </w:p>
    <w:p>
      <w:pPr>
        <w:spacing w:line="500" w:lineRule="exact"/>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（3）联合体各方应当签订共同投标协议，明确约定各方拟承担的工作和责任，并在投标文件中附共同投标协议原件的扫描件或图片。联合体中标的，联合体各方应当共同与招标人签订合同， 就中标项目向招标人承担连带责任；</w:t>
      </w:r>
    </w:p>
    <w:p>
      <w:pPr>
        <w:spacing w:line="500" w:lineRule="exact"/>
        <w:ind w:firstLine="420" w:firstLineChars="200"/>
        <w:rPr>
          <w:rFonts w:ascii="宋体" w:hAnsi="宋体" w:cs="宋体"/>
          <w:color w:val="auto"/>
          <w:szCs w:val="21"/>
          <w:shd w:val="clear" w:color="auto" w:fill="FFFFFF"/>
        </w:rPr>
      </w:pPr>
      <w:r>
        <w:rPr>
          <w:rFonts w:hint="eastAsia" w:ascii="宋体" w:hAnsi="宋体" w:cs="宋体"/>
          <w:color w:val="auto"/>
          <w:szCs w:val="21"/>
          <w:shd w:val="clear" w:color="auto" w:fill="FFFFFF"/>
        </w:rPr>
        <w:t>（4）联合体各方不得再以自己名义单独或参加其他联合体在本项目中投标。</w:t>
      </w:r>
    </w:p>
    <w:p>
      <w:pPr>
        <w:spacing w:line="500" w:lineRule="exact"/>
        <w:rPr>
          <w:rFonts w:ascii="宋体" w:hAnsi="宋体" w:cs="宋体"/>
          <w:b/>
          <w:bCs/>
          <w:color w:val="auto"/>
          <w:szCs w:val="21"/>
        </w:rPr>
      </w:pPr>
      <w:r>
        <w:rPr>
          <w:rFonts w:hint="eastAsia" w:ascii="宋体" w:hAnsi="宋体" w:cs="宋体"/>
          <w:b/>
          <w:bCs/>
          <w:color w:val="auto"/>
          <w:szCs w:val="21"/>
        </w:rPr>
        <w:t>4.招标文件获取时间、方式及售价</w:t>
      </w:r>
    </w:p>
    <w:p>
      <w:pPr>
        <w:spacing w:line="500" w:lineRule="exact"/>
        <w:ind w:firstLine="420" w:firstLineChars="200"/>
        <w:rPr>
          <w:rFonts w:ascii="宋体" w:hAnsi="宋体" w:cs="宋体"/>
          <w:color w:val="auto"/>
          <w:kern w:val="0"/>
        </w:rPr>
      </w:pPr>
      <w:r>
        <w:rPr>
          <w:rFonts w:hint="eastAsia" w:ascii="宋体" w:hAnsi="宋体" w:cs="宋体"/>
          <w:color w:val="auto"/>
          <w:kern w:val="0"/>
        </w:rPr>
        <w:t>4.1获取时间：2023年</w:t>
      </w:r>
      <w:r>
        <w:rPr>
          <w:rFonts w:ascii="宋体" w:hAnsi="宋体" w:cs="宋体"/>
          <w:color w:val="auto"/>
          <w:kern w:val="0"/>
        </w:rPr>
        <w:t>4</w:t>
      </w:r>
      <w:r>
        <w:rPr>
          <w:rFonts w:hint="eastAsia" w:ascii="宋体" w:hAnsi="宋体" w:cs="宋体"/>
          <w:color w:val="auto"/>
          <w:kern w:val="0"/>
        </w:rPr>
        <w:t>月</w:t>
      </w:r>
      <w:r>
        <w:rPr>
          <w:rFonts w:hint="eastAsia" w:ascii="宋体" w:hAnsi="宋体" w:cs="宋体"/>
          <w:color w:val="auto"/>
          <w:kern w:val="0"/>
          <w:lang w:val="en-US" w:eastAsia="zh-CN"/>
        </w:rPr>
        <w:t>27</w:t>
      </w:r>
      <w:r>
        <w:rPr>
          <w:rFonts w:hint="eastAsia" w:ascii="宋体" w:hAnsi="宋体" w:cs="宋体"/>
          <w:color w:val="auto"/>
          <w:kern w:val="0"/>
        </w:rPr>
        <w:t>日－2023年</w:t>
      </w:r>
      <w:r>
        <w:rPr>
          <w:rFonts w:hint="eastAsia" w:ascii="宋体" w:hAnsi="宋体" w:cs="宋体"/>
          <w:color w:val="auto"/>
          <w:kern w:val="0"/>
          <w:lang w:val="en-US" w:eastAsia="zh-CN"/>
        </w:rPr>
        <w:t>5</w:t>
      </w:r>
      <w:r>
        <w:rPr>
          <w:rFonts w:hint="eastAsia" w:ascii="宋体" w:hAnsi="宋体" w:cs="宋体"/>
          <w:color w:val="auto"/>
          <w:kern w:val="0"/>
        </w:rPr>
        <w:t>月</w:t>
      </w:r>
      <w:r>
        <w:rPr>
          <w:rFonts w:hint="eastAsia" w:ascii="宋体" w:hAnsi="宋体" w:cs="宋体"/>
          <w:color w:val="auto"/>
          <w:kern w:val="0"/>
          <w:lang w:val="en-US" w:eastAsia="zh-CN"/>
        </w:rPr>
        <w:t>6</w:t>
      </w:r>
      <w:r>
        <w:rPr>
          <w:rFonts w:hint="eastAsia" w:ascii="宋体" w:hAnsi="宋体" w:cs="宋体"/>
          <w:color w:val="auto"/>
          <w:kern w:val="0"/>
        </w:rPr>
        <w:t>日（法定公休日、法定节假日除外），上午9:00-12:00，下午14:30-17:00。</w:t>
      </w:r>
    </w:p>
    <w:p>
      <w:pPr>
        <w:spacing w:line="500" w:lineRule="exact"/>
        <w:ind w:firstLine="420" w:firstLineChars="200"/>
        <w:rPr>
          <w:rFonts w:ascii="宋体" w:hAnsi="宋体" w:cs="宋体"/>
          <w:color w:val="auto"/>
          <w:kern w:val="0"/>
        </w:rPr>
      </w:pPr>
      <w:r>
        <w:rPr>
          <w:rFonts w:hint="eastAsia" w:ascii="宋体" w:hAnsi="宋体" w:cs="宋体"/>
          <w:color w:val="auto"/>
          <w:kern w:val="0"/>
        </w:rPr>
        <w:t>4.2获取方式：凡有意参与的潜在投标人，请登录中招联合招标采购平台（www.365trade.com.cn）进行项目报名（已在该平台注册过的投标人请直接登录平台进行项目报名，未在该平台注册的投标人请先注册，平台注册为一次性免费注册，注册成功后，可以参与平台上所有发布的招标项目）。</w:t>
      </w:r>
    </w:p>
    <w:p>
      <w:pPr>
        <w:spacing w:line="500" w:lineRule="exact"/>
        <w:ind w:firstLine="420" w:firstLineChars="200"/>
        <w:rPr>
          <w:rFonts w:ascii="宋体" w:hAnsi="宋体" w:cs="宋体"/>
          <w:color w:val="auto"/>
          <w:kern w:val="0"/>
        </w:rPr>
      </w:pPr>
      <w:r>
        <w:rPr>
          <w:rFonts w:hint="eastAsia" w:ascii="宋体" w:hAnsi="宋体" w:cs="宋体"/>
          <w:color w:val="auto"/>
          <w:kern w:val="0"/>
        </w:rPr>
        <w:t>4.3招标文件售价：500元，平台服务费200元，售后不退。</w:t>
      </w:r>
    </w:p>
    <w:p>
      <w:pPr>
        <w:spacing w:line="500" w:lineRule="exact"/>
        <w:ind w:firstLine="420" w:firstLineChars="200"/>
        <w:rPr>
          <w:rFonts w:ascii="宋体" w:hAnsi="宋体" w:cs="宋体"/>
          <w:color w:val="auto"/>
          <w:kern w:val="0"/>
        </w:rPr>
      </w:pPr>
      <w:r>
        <w:rPr>
          <w:rFonts w:hint="eastAsia" w:ascii="宋体" w:hAnsi="宋体" w:cs="宋体"/>
          <w:color w:val="auto"/>
          <w:kern w:val="0"/>
        </w:rPr>
        <w:t>4.4潜在投标人须通过平台填写“购标申请”，并上传公告要求提供的资料，以PDF格式上传，经项目负责人审核报名通过的投标人，请在标书售卖截止时间前登录中招联合招标采购平台（www.365trade.com.cn），进入“我的购物车”界面，选择招标项目进行招标文件购买操作，否则将无法获取电子版招标文件。</w:t>
      </w:r>
    </w:p>
    <w:p>
      <w:pPr>
        <w:spacing w:line="500" w:lineRule="exact"/>
        <w:rPr>
          <w:rFonts w:ascii="宋体" w:hAnsi="宋体" w:cs="宋体"/>
          <w:b/>
          <w:bCs/>
          <w:color w:val="auto"/>
          <w:szCs w:val="21"/>
        </w:rPr>
      </w:pPr>
      <w:r>
        <w:rPr>
          <w:rFonts w:hint="eastAsia" w:ascii="宋体" w:hAnsi="宋体" w:cs="宋体"/>
          <w:b/>
          <w:bCs/>
          <w:color w:val="auto"/>
          <w:szCs w:val="21"/>
        </w:rPr>
        <w:t>5.领取资料要求：</w:t>
      </w:r>
    </w:p>
    <w:p>
      <w:pPr>
        <w:spacing w:line="500" w:lineRule="exact"/>
        <w:ind w:firstLine="420" w:firstLineChars="200"/>
        <w:rPr>
          <w:rFonts w:ascii="宋体" w:hAnsi="宋体" w:cs="宋体"/>
          <w:color w:val="auto"/>
          <w:szCs w:val="21"/>
        </w:rPr>
      </w:pPr>
      <w:r>
        <w:rPr>
          <w:rFonts w:hint="eastAsia" w:ascii="宋体" w:hAnsi="宋体" w:cs="宋体"/>
          <w:color w:val="auto"/>
          <w:szCs w:val="21"/>
        </w:rPr>
        <w:t>本招标公告第“3、投标人资格”中要求的所有资料和法定代表人授权委托书、被委托人身份证、被委托人劳动合同及近六个月的社保缴纳证明。</w:t>
      </w:r>
    </w:p>
    <w:p>
      <w:pPr>
        <w:spacing w:line="500" w:lineRule="exact"/>
        <w:rPr>
          <w:rFonts w:ascii="宋体" w:hAnsi="宋体" w:cs="宋体"/>
          <w:b/>
          <w:bCs/>
          <w:color w:val="auto"/>
          <w:szCs w:val="21"/>
        </w:rPr>
      </w:pPr>
      <w:r>
        <w:rPr>
          <w:rFonts w:hint="eastAsia" w:ascii="宋体" w:hAnsi="宋体" w:cs="宋体"/>
          <w:b/>
          <w:bCs/>
          <w:color w:val="auto"/>
          <w:szCs w:val="21"/>
        </w:rPr>
        <w:t>6.投标截止时间及地点、方式</w:t>
      </w:r>
    </w:p>
    <w:p>
      <w:pPr>
        <w:spacing w:line="500" w:lineRule="exact"/>
        <w:ind w:firstLine="420" w:firstLineChars="200"/>
        <w:rPr>
          <w:rFonts w:ascii="宋体" w:hAnsi="宋体" w:cs="宋体"/>
          <w:color w:val="auto"/>
          <w:szCs w:val="21"/>
        </w:rPr>
      </w:pPr>
      <w:r>
        <w:rPr>
          <w:rFonts w:hint="eastAsia" w:ascii="宋体" w:hAnsi="宋体" w:cs="宋体"/>
          <w:color w:val="auto"/>
          <w:szCs w:val="21"/>
        </w:rPr>
        <w:t>投标截止时间：2023年</w:t>
      </w:r>
      <w:r>
        <w:rPr>
          <w:rFonts w:ascii="宋体" w:hAnsi="宋体" w:cs="宋体"/>
          <w:color w:val="auto"/>
          <w:szCs w:val="21"/>
        </w:rPr>
        <w:t>5</w:t>
      </w:r>
      <w:r>
        <w:rPr>
          <w:rFonts w:hint="eastAsia" w:ascii="宋体" w:hAnsi="宋体" w:cs="宋体"/>
          <w:color w:val="auto"/>
          <w:szCs w:val="21"/>
        </w:rPr>
        <w:t>月</w:t>
      </w:r>
      <w:r>
        <w:rPr>
          <w:rFonts w:ascii="宋体" w:hAnsi="宋体" w:cs="宋体"/>
          <w:color w:val="auto"/>
          <w:szCs w:val="21"/>
        </w:rPr>
        <w:t>19</w:t>
      </w:r>
      <w:r>
        <w:rPr>
          <w:rFonts w:hint="eastAsia" w:ascii="宋体" w:hAnsi="宋体" w:cs="宋体"/>
          <w:color w:val="auto"/>
          <w:szCs w:val="21"/>
        </w:rPr>
        <w:t>日09时30分（北京时间）；</w:t>
      </w:r>
    </w:p>
    <w:p>
      <w:pPr>
        <w:autoSpaceDE w:val="0"/>
        <w:autoSpaceDN w:val="0"/>
        <w:spacing w:line="500" w:lineRule="exact"/>
        <w:ind w:firstLine="420" w:firstLineChars="200"/>
        <w:rPr>
          <w:rFonts w:ascii="宋体" w:hAnsi="宋体" w:cs="宋体"/>
          <w:color w:val="auto"/>
          <w:szCs w:val="21"/>
        </w:rPr>
      </w:pPr>
      <w:r>
        <w:rPr>
          <w:rFonts w:hint="eastAsia" w:ascii="宋体" w:hAnsi="宋体" w:cs="宋体"/>
          <w:color w:val="auto"/>
          <w:szCs w:val="21"/>
        </w:rPr>
        <w:t>投标地点：郑州市郑东新区商都路31号新华书店广场B座4-5楼第</w:t>
      </w:r>
      <w:r>
        <w:rPr>
          <w:rFonts w:hint="eastAsia" w:ascii="宋体" w:hAnsi="宋体" w:cs="宋体"/>
          <w:color w:val="auto"/>
          <w:szCs w:val="21"/>
          <w:lang w:val="en-US" w:eastAsia="zh-CN"/>
        </w:rPr>
        <w:t>二</w:t>
      </w:r>
      <w:r>
        <w:rPr>
          <w:rFonts w:hint="eastAsia" w:ascii="宋体" w:hAnsi="宋体" w:cs="宋体"/>
          <w:color w:val="auto"/>
          <w:szCs w:val="21"/>
        </w:rPr>
        <w:t>开标室；</w:t>
      </w:r>
    </w:p>
    <w:p>
      <w:pPr>
        <w:spacing w:line="500" w:lineRule="exact"/>
        <w:ind w:firstLine="420" w:firstLineChars="200"/>
        <w:rPr>
          <w:rFonts w:ascii="宋体" w:hAnsi="宋体" w:cs="宋体"/>
          <w:color w:val="auto"/>
          <w:szCs w:val="21"/>
        </w:rPr>
      </w:pPr>
      <w:r>
        <w:rPr>
          <w:rFonts w:hint="eastAsia" w:ascii="宋体" w:hAnsi="宋体" w:cs="宋体"/>
          <w:color w:val="auto"/>
          <w:szCs w:val="21"/>
        </w:rPr>
        <w:t>投标方式：指定专人递交投标文件，不接受邮寄等其他方式。</w:t>
      </w:r>
    </w:p>
    <w:p>
      <w:pPr>
        <w:spacing w:line="500" w:lineRule="exact"/>
        <w:rPr>
          <w:rFonts w:ascii="宋体" w:hAnsi="宋体" w:cs="宋体"/>
          <w:b/>
          <w:bCs/>
          <w:color w:val="auto"/>
          <w:szCs w:val="21"/>
        </w:rPr>
      </w:pPr>
      <w:r>
        <w:rPr>
          <w:rFonts w:hint="eastAsia" w:ascii="宋体" w:hAnsi="宋体" w:cs="宋体"/>
          <w:b/>
          <w:bCs/>
          <w:color w:val="auto"/>
          <w:szCs w:val="21"/>
        </w:rPr>
        <w:t>7.开标时间、地点</w:t>
      </w:r>
    </w:p>
    <w:p>
      <w:pPr>
        <w:spacing w:line="500" w:lineRule="exact"/>
        <w:ind w:firstLine="420" w:firstLineChars="200"/>
        <w:rPr>
          <w:rFonts w:ascii="宋体" w:hAnsi="宋体" w:cs="宋体"/>
          <w:color w:val="auto"/>
          <w:szCs w:val="21"/>
        </w:rPr>
      </w:pPr>
      <w:r>
        <w:rPr>
          <w:rFonts w:hint="eastAsia" w:ascii="宋体" w:hAnsi="宋体" w:cs="宋体"/>
          <w:color w:val="auto"/>
          <w:szCs w:val="21"/>
        </w:rPr>
        <w:t>开标时间：2023年</w:t>
      </w:r>
      <w:r>
        <w:rPr>
          <w:rFonts w:ascii="宋体" w:hAnsi="宋体" w:cs="宋体"/>
          <w:color w:val="auto"/>
          <w:szCs w:val="21"/>
        </w:rPr>
        <w:t>5</w:t>
      </w:r>
      <w:r>
        <w:rPr>
          <w:rFonts w:hint="eastAsia" w:ascii="宋体" w:hAnsi="宋体" w:cs="宋体"/>
          <w:color w:val="auto"/>
          <w:szCs w:val="21"/>
        </w:rPr>
        <w:t>月</w:t>
      </w:r>
      <w:r>
        <w:rPr>
          <w:rFonts w:ascii="宋体" w:hAnsi="宋体" w:cs="宋体"/>
          <w:color w:val="auto"/>
          <w:szCs w:val="21"/>
        </w:rPr>
        <w:t>19</w:t>
      </w:r>
      <w:r>
        <w:rPr>
          <w:rFonts w:hint="eastAsia" w:ascii="宋体" w:hAnsi="宋体" w:cs="宋体"/>
          <w:color w:val="auto"/>
          <w:szCs w:val="21"/>
        </w:rPr>
        <w:t>日09时30分（北京时间）；</w:t>
      </w:r>
    </w:p>
    <w:p>
      <w:pPr>
        <w:autoSpaceDE w:val="0"/>
        <w:autoSpaceDN w:val="0"/>
        <w:spacing w:line="500" w:lineRule="exact"/>
        <w:ind w:firstLine="420" w:firstLineChars="200"/>
        <w:rPr>
          <w:rFonts w:ascii="宋体" w:hAnsi="宋体" w:cs="宋体"/>
          <w:color w:val="auto"/>
          <w:szCs w:val="21"/>
        </w:rPr>
      </w:pPr>
      <w:r>
        <w:rPr>
          <w:rFonts w:hint="eastAsia" w:ascii="宋体" w:hAnsi="宋体" w:cs="宋体"/>
          <w:color w:val="auto"/>
          <w:szCs w:val="21"/>
        </w:rPr>
        <w:t>开标地点：郑州市郑东新区商都路31号新华书店广场B座4-5楼第</w:t>
      </w:r>
      <w:r>
        <w:rPr>
          <w:rFonts w:hint="eastAsia" w:ascii="宋体" w:hAnsi="宋体" w:cs="宋体"/>
          <w:color w:val="auto"/>
          <w:szCs w:val="21"/>
          <w:lang w:val="en-US" w:eastAsia="zh-CN"/>
        </w:rPr>
        <w:t>二</w:t>
      </w:r>
      <w:r>
        <w:rPr>
          <w:rFonts w:hint="eastAsia" w:ascii="宋体" w:hAnsi="宋体" w:cs="宋体"/>
          <w:color w:val="auto"/>
          <w:szCs w:val="21"/>
        </w:rPr>
        <w:t>开标室。</w:t>
      </w:r>
    </w:p>
    <w:p>
      <w:pPr>
        <w:spacing w:line="500" w:lineRule="exact"/>
        <w:rPr>
          <w:rFonts w:ascii="宋体" w:hAnsi="宋体" w:cs="宋体"/>
          <w:b/>
          <w:bCs/>
          <w:color w:val="auto"/>
          <w:szCs w:val="21"/>
        </w:rPr>
      </w:pPr>
      <w:r>
        <w:rPr>
          <w:rFonts w:hint="eastAsia" w:ascii="宋体" w:hAnsi="宋体" w:cs="宋体"/>
          <w:b/>
          <w:bCs/>
          <w:color w:val="auto"/>
          <w:szCs w:val="21"/>
        </w:rPr>
        <w:t>8.发布公告的媒介</w:t>
      </w:r>
    </w:p>
    <w:p>
      <w:pPr>
        <w:spacing w:line="500" w:lineRule="exact"/>
        <w:ind w:firstLine="420" w:firstLineChars="200"/>
        <w:rPr>
          <w:rFonts w:ascii="宋体" w:hAnsi="宋体" w:cs="宋体"/>
          <w:color w:val="auto"/>
          <w:szCs w:val="21"/>
        </w:rPr>
      </w:pPr>
      <w:r>
        <w:rPr>
          <w:rFonts w:hint="eastAsia" w:ascii="宋体" w:hAnsi="宋体" w:cs="宋体"/>
          <w:color w:val="auto"/>
          <w:szCs w:val="21"/>
        </w:rPr>
        <w:t>本次招标公告在《河南省电子招标投标公共服务平台》、《中招联合招标采购平台》网站上同时发布。</w:t>
      </w:r>
    </w:p>
    <w:p>
      <w:pPr>
        <w:spacing w:line="500" w:lineRule="exact"/>
        <w:rPr>
          <w:rFonts w:ascii="宋体" w:hAnsi="宋体" w:cs="宋体"/>
          <w:b/>
          <w:bCs/>
          <w:color w:val="auto"/>
          <w:szCs w:val="21"/>
        </w:rPr>
      </w:pPr>
      <w:r>
        <w:rPr>
          <w:rFonts w:hint="eastAsia" w:ascii="宋体" w:hAnsi="宋体" w:cs="宋体"/>
          <w:b/>
          <w:bCs/>
          <w:color w:val="auto"/>
          <w:szCs w:val="21"/>
        </w:rPr>
        <w:t>9.联系方式</w:t>
      </w:r>
    </w:p>
    <w:p>
      <w:pPr>
        <w:pStyle w:val="7"/>
        <w:spacing w:line="500" w:lineRule="exact"/>
        <w:ind w:firstLine="420"/>
        <w:rPr>
          <w:rFonts w:ascii="宋体" w:hAnsi="宋体"/>
          <w:color w:val="auto"/>
          <w:sz w:val="21"/>
          <w:szCs w:val="21"/>
        </w:rPr>
      </w:pPr>
      <w:r>
        <w:rPr>
          <w:rFonts w:hint="eastAsia" w:ascii="宋体" w:hAnsi="宋体"/>
          <w:color w:val="auto"/>
          <w:sz w:val="21"/>
          <w:szCs w:val="21"/>
        </w:rPr>
        <w:t>招标人名称：郑州市沁鹏置业有限公司</w:t>
      </w:r>
    </w:p>
    <w:p>
      <w:pPr>
        <w:pStyle w:val="7"/>
        <w:spacing w:line="500" w:lineRule="exact"/>
        <w:ind w:firstLine="420"/>
        <w:rPr>
          <w:rFonts w:ascii="宋体" w:hAnsi="宋体"/>
          <w:color w:val="auto"/>
          <w:sz w:val="21"/>
          <w:szCs w:val="21"/>
        </w:rPr>
      </w:pPr>
      <w:r>
        <w:rPr>
          <w:rFonts w:hint="eastAsia" w:ascii="宋体" w:hAnsi="宋体"/>
          <w:color w:val="auto"/>
          <w:sz w:val="21"/>
          <w:szCs w:val="21"/>
        </w:rPr>
        <w:t>地址：河南省郑州市金水区绿地新都会2号楼A座1405</w:t>
      </w:r>
    </w:p>
    <w:p>
      <w:pPr>
        <w:pStyle w:val="7"/>
        <w:spacing w:line="500" w:lineRule="exact"/>
        <w:ind w:firstLine="420"/>
        <w:rPr>
          <w:rFonts w:ascii="宋体" w:hAnsi="宋体"/>
          <w:color w:val="auto"/>
          <w:sz w:val="21"/>
          <w:szCs w:val="21"/>
        </w:rPr>
      </w:pPr>
      <w:r>
        <w:rPr>
          <w:rFonts w:hint="eastAsia" w:ascii="宋体" w:hAnsi="宋体"/>
          <w:color w:val="auto"/>
          <w:sz w:val="21"/>
          <w:szCs w:val="21"/>
        </w:rPr>
        <w:t>联系人：袁蓬勃</w:t>
      </w:r>
    </w:p>
    <w:p>
      <w:pPr>
        <w:pStyle w:val="7"/>
        <w:spacing w:line="500" w:lineRule="exact"/>
        <w:ind w:firstLine="420"/>
        <w:rPr>
          <w:rFonts w:ascii="宋体" w:hAnsi="宋体"/>
          <w:color w:val="auto"/>
          <w:sz w:val="21"/>
          <w:szCs w:val="21"/>
        </w:rPr>
      </w:pPr>
      <w:r>
        <w:rPr>
          <w:rFonts w:hint="eastAsia" w:ascii="宋体" w:hAnsi="宋体"/>
          <w:color w:val="auto"/>
          <w:sz w:val="21"/>
          <w:szCs w:val="21"/>
        </w:rPr>
        <w:t>联系方式：18239989289</w:t>
      </w:r>
    </w:p>
    <w:p>
      <w:pPr>
        <w:pStyle w:val="7"/>
        <w:spacing w:line="500" w:lineRule="exact"/>
        <w:ind w:firstLine="420"/>
        <w:rPr>
          <w:rFonts w:ascii="宋体" w:hAnsi="宋体"/>
          <w:color w:val="auto"/>
          <w:sz w:val="21"/>
          <w:szCs w:val="21"/>
        </w:rPr>
      </w:pPr>
      <w:r>
        <w:rPr>
          <w:rFonts w:hint="eastAsia" w:ascii="宋体" w:hAnsi="宋体"/>
          <w:color w:val="auto"/>
          <w:sz w:val="21"/>
          <w:szCs w:val="21"/>
        </w:rPr>
        <w:t>招标代理机构：大成工程咨询有限公司</w:t>
      </w:r>
    </w:p>
    <w:p>
      <w:pPr>
        <w:pStyle w:val="7"/>
        <w:spacing w:line="500" w:lineRule="exact"/>
        <w:ind w:firstLine="420"/>
        <w:rPr>
          <w:rFonts w:ascii="宋体" w:hAnsi="宋体"/>
          <w:color w:val="auto"/>
          <w:sz w:val="21"/>
          <w:szCs w:val="21"/>
        </w:rPr>
      </w:pPr>
      <w:r>
        <w:rPr>
          <w:rFonts w:hint="eastAsia" w:ascii="宋体" w:hAnsi="宋体"/>
          <w:color w:val="auto"/>
          <w:sz w:val="21"/>
          <w:szCs w:val="21"/>
        </w:rPr>
        <w:t>地址：郑州市经三路15号广汇国贸A区12层</w:t>
      </w:r>
    </w:p>
    <w:p>
      <w:pPr>
        <w:pStyle w:val="7"/>
        <w:spacing w:line="500" w:lineRule="exact"/>
        <w:ind w:firstLine="420"/>
        <w:rPr>
          <w:rFonts w:ascii="宋体" w:hAnsi="宋体"/>
          <w:color w:val="auto"/>
          <w:sz w:val="21"/>
          <w:szCs w:val="21"/>
        </w:rPr>
      </w:pPr>
      <w:r>
        <w:rPr>
          <w:rFonts w:hint="eastAsia" w:ascii="宋体" w:hAnsi="宋体"/>
          <w:color w:val="auto"/>
          <w:sz w:val="21"/>
          <w:szCs w:val="21"/>
        </w:rPr>
        <w:t xml:space="preserve">联系人：郭振 </w:t>
      </w:r>
    </w:p>
    <w:p>
      <w:pPr>
        <w:pStyle w:val="7"/>
        <w:spacing w:line="500" w:lineRule="exact"/>
        <w:ind w:firstLine="420"/>
        <w:rPr>
          <w:rFonts w:ascii="宋体" w:hAnsi="宋体"/>
          <w:color w:val="auto"/>
          <w:sz w:val="21"/>
          <w:szCs w:val="21"/>
        </w:rPr>
      </w:pPr>
      <w:r>
        <w:rPr>
          <w:rFonts w:hint="eastAsia" w:ascii="宋体" w:hAnsi="宋体"/>
          <w:color w:val="auto"/>
          <w:sz w:val="21"/>
          <w:szCs w:val="21"/>
        </w:rPr>
        <w:t>电话：15838301996</w:t>
      </w:r>
    </w:p>
    <w:p>
      <w:pPr>
        <w:pStyle w:val="7"/>
        <w:spacing w:line="500" w:lineRule="exact"/>
        <w:ind w:firstLine="420"/>
        <w:rPr>
          <w:rFonts w:ascii="宋体" w:hAnsi="宋体"/>
          <w:color w:val="auto"/>
          <w:sz w:val="21"/>
          <w:szCs w:val="21"/>
        </w:rPr>
      </w:pPr>
      <w:r>
        <w:rPr>
          <w:rFonts w:hint="eastAsia" w:ascii="宋体" w:hAnsi="宋体"/>
          <w:color w:val="auto"/>
          <w:sz w:val="21"/>
          <w:szCs w:val="21"/>
        </w:rPr>
        <w:t>邮箱：1336778511@qq.com</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mODdjZWE0MWNiMTJjZDdkMWY2YTUwOTY5MTg4Y2MifQ=="/>
  </w:docVars>
  <w:rsids>
    <w:rsidRoot w:val="0D4144EB"/>
    <w:rsid w:val="0D4144EB"/>
    <w:rsid w:val="22842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line="360" w:lineRule="auto"/>
      <w:jc w:val="center"/>
      <w:outlineLvl w:val="0"/>
    </w:pPr>
    <w:rPr>
      <w:b/>
      <w:bCs/>
      <w:kern w:val="44"/>
      <w:sz w:val="36"/>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Message Header"/>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eastAsia="宋体" w:cs="Arial"/>
      <w:sz w:val="24"/>
      <w:szCs w:val="24"/>
      <w:lang w:val="en-US" w:eastAsia="zh-CN" w:bidi="ar-SA"/>
    </w:rPr>
  </w:style>
  <w:style w:type="paragraph" w:styleId="4">
    <w:name w:val="footer"/>
    <w:basedOn w:val="1"/>
    <w:qFormat/>
    <w:uiPriority w:val="99"/>
    <w:pPr>
      <w:tabs>
        <w:tab w:val="center" w:pos="4153"/>
        <w:tab w:val="right" w:pos="8306"/>
      </w:tabs>
      <w:snapToGrid w:val="0"/>
      <w:jc w:val="left"/>
    </w:pPr>
    <w:rPr>
      <w:sz w:val="18"/>
    </w:rPr>
  </w:style>
  <w:style w:type="paragraph" w:customStyle="1" w:styleId="7">
    <w:name w:val="正文空2格  1."/>
    <w:basedOn w:val="1"/>
    <w:qFormat/>
    <w:uiPriority w:val="0"/>
    <w:pPr>
      <w:ind w:firstLine="480" w:firstLineChars="200"/>
    </w:pPr>
    <w:rPr>
      <w:rFonts w:cs="宋体"/>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2023-04-26T07:32:00Z</dcterms:created>
  <dc:creator>稚与最初</dc:creator>
  <cp:lastModifiedBy>稚与最初</cp:lastModifiedBy>
  <dcterms:modified xsi:type="dcterms:W3CDTF">2023-04-26T07:32:36Z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20C3EBD7817245BD8878DF5DF1967DC9_11</vt:lpwstr>
  </property>
</Properties>
</file>