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致：哈尔滨工业大学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我单位在参加你单位组织的项目编号及名称为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哈尔滨工业大学科学园综合服务楼A栋项目临时供热设备采购及安装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none"/>
        </w:rPr>
        <w:t>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none"/>
          <w:lang w:eastAsia="zh-CN"/>
        </w:rPr>
        <w:t>HITKS-2023000105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u w:val="none"/>
        </w:rPr>
        <w:t>）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一、遵循公开、公平、公正和诚实信用的原则参加该项目投标；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二、所提供的一切材料都是真实、有效、合法的；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三、不与其他投标人相互串通投标报价，不排挤其他投标人的公平竞争；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四、不与相关部门串通投标；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五、不向评标委员会成员行贿以牟取中标；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六、不以他人名义投标或者以其他方式弄虚作假；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七、不恶意压低或抬高投标报价；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八、不在开标后进行虚假恶意投诉。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我单位若有违反本承诺内容的行为，愿意承担法律责任，愿意接受哈工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大依据国家法律、学校相关规定和招标文件做出的处罚。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投标人代理人签字：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（签字或名章）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：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7138" w:firstLineChars="2548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6443" w:firstLineChars="2300"/>
        <w:jc w:val="left"/>
        <w:textAlignment w:val="auto"/>
        <w:rPr>
          <w:rFonts w:ascii="微软雅黑" w:hAnsi="微软雅黑" w:eastAsia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>日</w:t>
      </w:r>
    </w:p>
    <w:p>
      <w:pPr>
        <w:ind w:right="460"/>
      </w:pPr>
    </w:p>
    <w:sectPr>
      <w:pgSz w:w="11906" w:h="16838"/>
      <w:pgMar w:top="1440" w:right="1286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ZDdiMTAwYjMwYmFkODVkZjViZWIxODFhNGNlMWMifQ=="/>
  </w:docVars>
  <w:rsids>
    <w:rsidRoot w:val="32823DA0"/>
    <w:rsid w:val="0000117F"/>
    <w:rsid w:val="00002FDE"/>
    <w:rsid w:val="000125E1"/>
    <w:rsid w:val="00015AD9"/>
    <w:rsid w:val="00020754"/>
    <w:rsid w:val="00033A7F"/>
    <w:rsid w:val="00053E9F"/>
    <w:rsid w:val="00063B37"/>
    <w:rsid w:val="00066B20"/>
    <w:rsid w:val="0007188F"/>
    <w:rsid w:val="000741A7"/>
    <w:rsid w:val="00085A28"/>
    <w:rsid w:val="00086126"/>
    <w:rsid w:val="000917F3"/>
    <w:rsid w:val="000A7B7E"/>
    <w:rsid w:val="000B08CF"/>
    <w:rsid w:val="000B6E09"/>
    <w:rsid w:val="000B7A7B"/>
    <w:rsid w:val="000C34E8"/>
    <w:rsid w:val="000C3E7F"/>
    <w:rsid w:val="000C5640"/>
    <w:rsid w:val="000C5902"/>
    <w:rsid w:val="000D131A"/>
    <w:rsid w:val="000E66BE"/>
    <w:rsid w:val="001053EC"/>
    <w:rsid w:val="001206E9"/>
    <w:rsid w:val="001250FA"/>
    <w:rsid w:val="00141853"/>
    <w:rsid w:val="001434E5"/>
    <w:rsid w:val="00161E20"/>
    <w:rsid w:val="001E065A"/>
    <w:rsid w:val="001E7388"/>
    <w:rsid w:val="001F59C0"/>
    <w:rsid w:val="002043BB"/>
    <w:rsid w:val="002165E8"/>
    <w:rsid w:val="002207D0"/>
    <w:rsid w:val="0022094D"/>
    <w:rsid w:val="0022154B"/>
    <w:rsid w:val="00221596"/>
    <w:rsid w:val="00224113"/>
    <w:rsid w:val="00224505"/>
    <w:rsid w:val="00227871"/>
    <w:rsid w:val="00243613"/>
    <w:rsid w:val="00244FC7"/>
    <w:rsid w:val="00245A53"/>
    <w:rsid w:val="002461AC"/>
    <w:rsid w:val="00247969"/>
    <w:rsid w:val="00261743"/>
    <w:rsid w:val="00271FC4"/>
    <w:rsid w:val="002750BB"/>
    <w:rsid w:val="002760B7"/>
    <w:rsid w:val="00283D63"/>
    <w:rsid w:val="002877F6"/>
    <w:rsid w:val="002903F1"/>
    <w:rsid w:val="0029376E"/>
    <w:rsid w:val="00293F62"/>
    <w:rsid w:val="002947F5"/>
    <w:rsid w:val="002A42AE"/>
    <w:rsid w:val="002A6DB5"/>
    <w:rsid w:val="002A73D5"/>
    <w:rsid w:val="002B1534"/>
    <w:rsid w:val="002B452A"/>
    <w:rsid w:val="002B525E"/>
    <w:rsid w:val="002D58C4"/>
    <w:rsid w:val="002E37ED"/>
    <w:rsid w:val="002E65CB"/>
    <w:rsid w:val="002F41E4"/>
    <w:rsid w:val="00321437"/>
    <w:rsid w:val="003262C2"/>
    <w:rsid w:val="003278A9"/>
    <w:rsid w:val="00330B9F"/>
    <w:rsid w:val="0033516E"/>
    <w:rsid w:val="00347AA5"/>
    <w:rsid w:val="0035110A"/>
    <w:rsid w:val="00354362"/>
    <w:rsid w:val="00363B8A"/>
    <w:rsid w:val="00364A28"/>
    <w:rsid w:val="00364CD4"/>
    <w:rsid w:val="00373248"/>
    <w:rsid w:val="00374409"/>
    <w:rsid w:val="00384534"/>
    <w:rsid w:val="00385C7B"/>
    <w:rsid w:val="00387C38"/>
    <w:rsid w:val="003A2370"/>
    <w:rsid w:val="003A7FE0"/>
    <w:rsid w:val="003B2A41"/>
    <w:rsid w:val="003B2B1E"/>
    <w:rsid w:val="003C3AAD"/>
    <w:rsid w:val="003C7B07"/>
    <w:rsid w:val="003E0943"/>
    <w:rsid w:val="003F4B96"/>
    <w:rsid w:val="00400683"/>
    <w:rsid w:val="004100C2"/>
    <w:rsid w:val="00411A86"/>
    <w:rsid w:val="00416CC5"/>
    <w:rsid w:val="00441C0F"/>
    <w:rsid w:val="004422A0"/>
    <w:rsid w:val="00445CFA"/>
    <w:rsid w:val="0044713F"/>
    <w:rsid w:val="00461F0B"/>
    <w:rsid w:val="00466424"/>
    <w:rsid w:val="0047356E"/>
    <w:rsid w:val="004832F5"/>
    <w:rsid w:val="00484ACD"/>
    <w:rsid w:val="00485DFC"/>
    <w:rsid w:val="00496616"/>
    <w:rsid w:val="004A20F1"/>
    <w:rsid w:val="004D573B"/>
    <w:rsid w:val="004D79EA"/>
    <w:rsid w:val="004F078C"/>
    <w:rsid w:val="004F0E1D"/>
    <w:rsid w:val="004F1D85"/>
    <w:rsid w:val="004F2EC8"/>
    <w:rsid w:val="005049B7"/>
    <w:rsid w:val="005361B3"/>
    <w:rsid w:val="00547282"/>
    <w:rsid w:val="00552258"/>
    <w:rsid w:val="00555BAC"/>
    <w:rsid w:val="00560E93"/>
    <w:rsid w:val="005672A8"/>
    <w:rsid w:val="00570EC3"/>
    <w:rsid w:val="00593EE8"/>
    <w:rsid w:val="00593FDB"/>
    <w:rsid w:val="005A3F1B"/>
    <w:rsid w:val="005B032F"/>
    <w:rsid w:val="005B1D52"/>
    <w:rsid w:val="005B2CAA"/>
    <w:rsid w:val="005B3231"/>
    <w:rsid w:val="005B4629"/>
    <w:rsid w:val="005B5B62"/>
    <w:rsid w:val="005D0B1E"/>
    <w:rsid w:val="005D20AB"/>
    <w:rsid w:val="005D2E06"/>
    <w:rsid w:val="005D72F1"/>
    <w:rsid w:val="005E29D0"/>
    <w:rsid w:val="00603EDF"/>
    <w:rsid w:val="0061379C"/>
    <w:rsid w:val="0061776E"/>
    <w:rsid w:val="006245D1"/>
    <w:rsid w:val="00631F0C"/>
    <w:rsid w:val="006339E2"/>
    <w:rsid w:val="00642FA7"/>
    <w:rsid w:val="006457B5"/>
    <w:rsid w:val="00655401"/>
    <w:rsid w:val="00656069"/>
    <w:rsid w:val="00656A8B"/>
    <w:rsid w:val="006737AF"/>
    <w:rsid w:val="00682AC1"/>
    <w:rsid w:val="00693C3D"/>
    <w:rsid w:val="006A4C74"/>
    <w:rsid w:val="006B587E"/>
    <w:rsid w:val="006B6FD8"/>
    <w:rsid w:val="006D6AB7"/>
    <w:rsid w:val="006E0B91"/>
    <w:rsid w:val="006E269B"/>
    <w:rsid w:val="00724044"/>
    <w:rsid w:val="00726C5A"/>
    <w:rsid w:val="007403E4"/>
    <w:rsid w:val="0075760A"/>
    <w:rsid w:val="007641EF"/>
    <w:rsid w:val="00771038"/>
    <w:rsid w:val="0078655E"/>
    <w:rsid w:val="007A1FC0"/>
    <w:rsid w:val="007A28CF"/>
    <w:rsid w:val="007B0169"/>
    <w:rsid w:val="007B4213"/>
    <w:rsid w:val="007C0AC4"/>
    <w:rsid w:val="007D7B46"/>
    <w:rsid w:val="007E25D5"/>
    <w:rsid w:val="007F3830"/>
    <w:rsid w:val="0083482D"/>
    <w:rsid w:val="0083483F"/>
    <w:rsid w:val="0084764F"/>
    <w:rsid w:val="00852ADD"/>
    <w:rsid w:val="00855AF6"/>
    <w:rsid w:val="008640B8"/>
    <w:rsid w:val="00885AF9"/>
    <w:rsid w:val="00887446"/>
    <w:rsid w:val="00895107"/>
    <w:rsid w:val="00895192"/>
    <w:rsid w:val="008A0B12"/>
    <w:rsid w:val="008A0E0E"/>
    <w:rsid w:val="008A1F04"/>
    <w:rsid w:val="008B7E58"/>
    <w:rsid w:val="008C35CB"/>
    <w:rsid w:val="008F5590"/>
    <w:rsid w:val="00903C2E"/>
    <w:rsid w:val="00911F43"/>
    <w:rsid w:val="00912A95"/>
    <w:rsid w:val="00931BAB"/>
    <w:rsid w:val="0094159B"/>
    <w:rsid w:val="009427A9"/>
    <w:rsid w:val="009430B4"/>
    <w:rsid w:val="009442D4"/>
    <w:rsid w:val="00954342"/>
    <w:rsid w:val="009717B1"/>
    <w:rsid w:val="009733FA"/>
    <w:rsid w:val="009750B9"/>
    <w:rsid w:val="009D5AB0"/>
    <w:rsid w:val="009E075A"/>
    <w:rsid w:val="009E0E9A"/>
    <w:rsid w:val="009F311C"/>
    <w:rsid w:val="009F4CC3"/>
    <w:rsid w:val="00A233ED"/>
    <w:rsid w:val="00A31943"/>
    <w:rsid w:val="00A46A26"/>
    <w:rsid w:val="00A64EA5"/>
    <w:rsid w:val="00A75D89"/>
    <w:rsid w:val="00A76B86"/>
    <w:rsid w:val="00A84533"/>
    <w:rsid w:val="00A863E7"/>
    <w:rsid w:val="00A91C26"/>
    <w:rsid w:val="00A94338"/>
    <w:rsid w:val="00A97CDB"/>
    <w:rsid w:val="00AA2B2F"/>
    <w:rsid w:val="00AC02EF"/>
    <w:rsid w:val="00AC7C8F"/>
    <w:rsid w:val="00AD497D"/>
    <w:rsid w:val="00AD49E3"/>
    <w:rsid w:val="00AE1355"/>
    <w:rsid w:val="00AE40BF"/>
    <w:rsid w:val="00AE55AF"/>
    <w:rsid w:val="00AF2EE7"/>
    <w:rsid w:val="00B024FB"/>
    <w:rsid w:val="00B04717"/>
    <w:rsid w:val="00B152ED"/>
    <w:rsid w:val="00B20C69"/>
    <w:rsid w:val="00B254EE"/>
    <w:rsid w:val="00B25EE9"/>
    <w:rsid w:val="00B26ECB"/>
    <w:rsid w:val="00B36BCA"/>
    <w:rsid w:val="00B432EE"/>
    <w:rsid w:val="00B47352"/>
    <w:rsid w:val="00B548CD"/>
    <w:rsid w:val="00B55883"/>
    <w:rsid w:val="00B72B1C"/>
    <w:rsid w:val="00B82BA2"/>
    <w:rsid w:val="00B905B3"/>
    <w:rsid w:val="00B92791"/>
    <w:rsid w:val="00B962C6"/>
    <w:rsid w:val="00BA08E6"/>
    <w:rsid w:val="00BA72BA"/>
    <w:rsid w:val="00BB0C66"/>
    <w:rsid w:val="00BB1633"/>
    <w:rsid w:val="00BB6ACC"/>
    <w:rsid w:val="00BC5FCD"/>
    <w:rsid w:val="00BC71CA"/>
    <w:rsid w:val="00BD2FA6"/>
    <w:rsid w:val="00BD549D"/>
    <w:rsid w:val="00BE3071"/>
    <w:rsid w:val="00BE307C"/>
    <w:rsid w:val="00BE6BCA"/>
    <w:rsid w:val="00BF0DCA"/>
    <w:rsid w:val="00BF3453"/>
    <w:rsid w:val="00BF69B2"/>
    <w:rsid w:val="00C032E9"/>
    <w:rsid w:val="00C27D8E"/>
    <w:rsid w:val="00C32332"/>
    <w:rsid w:val="00C4205E"/>
    <w:rsid w:val="00C447BE"/>
    <w:rsid w:val="00C52F57"/>
    <w:rsid w:val="00C5335E"/>
    <w:rsid w:val="00C60C45"/>
    <w:rsid w:val="00C70591"/>
    <w:rsid w:val="00C741FC"/>
    <w:rsid w:val="00C804B3"/>
    <w:rsid w:val="00C85004"/>
    <w:rsid w:val="00C8669F"/>
    <w:rsid w:val="00C86EA2"/>
    <w:rsid w:val="00C916CD"/>
    <w:rsid w:val="00CA1E15"/>
    <w:rsid w:val="00CA6C7E"/>
    <w:rsid w:val="00CA7278"/>
    <w:rsid w:val="00CB21CB"/>
    <w:rsid w:val="00CC4DDD"/>
    <w:rsid w:val="00CD78D7"/>
    <w:rsid w:val="00CE5A88"/>
    <w:rsid w:val="00CE5C72"/>
    <w:rsid w:val="00CF38F6"/>
    <w:rsid w:val="00D01EEE"/>
    <w:rsid w:val="00D12955"/>
    <w:rsid w:val="00D14B89"/>
    <w:rsid w:val="00D21E21"/>
    <w:rsid w:val="00D2457C"/>
    <w:rsid w:val="00D25F79"/>
    <w:rsid w:val="00D30F42"/>
    <w:rsid w:val="00D360FD"/>
    <w:rsid w:val="00D36305"/>
    <w:rsid w:val="00D37143"/>
    <w:rsid w:val="00D42780"/>
    <w:rsid w:val="00D4450E"/>
    <w:rsid w:val="00D455A0"/>
    <w:rsid w:val="00D62D25"/>
    <w:rsid w:val="00D74333"/>
    <w:rsid w:val="00D76C80"/>
    <w:rsid w:val="00D9193D"/>
    <w:rsid w:val="00D97227"/>
    <w:rsid w:val="00DA3D96"/>
    <w:rsid w:val="00DB2673"/>
    <w:rsid w:val="00DC334F"/>
    <w:rsid w:val="00DD140B"/>
    <w:rsid w:val="00DD365C"/>
    <w:rsid w:val="00DD7458"/>
    <w:rsid w:val="00DE13EF"/>
    <w:rsid w:val="00DF3D32"/>
    <w:rsid w:val="00DF46CE"/>
    <w:rsid w:val="00E010A2"/>
    <w:rsid w:val="00E0677A"/>
    <w:rsid w:val="00E07DD0"/>
    <w:rsid w:val="00E13E48"/>
    <w:rsid w:val="00E21FAB"/>
    <w:rsid w:val="00E2322C"/>
    <w:rsid w:val="00E26866"/>
    <w:rsid w:val="00E30AF2"/>
    <w:rsid w:val="00E35072"/>
    <w:rsid w:val="00E3705C"/>
    <w:rsid w:val="00E40B35"/>
    <w:rsid w:val="00E43B89"/>
    <w:rsid w:val="00E52496"/>
    <w:rsid w:val="00E52B8D"/>
    <w:rsid w:val="00E712CB"/>
    <w:rsid w:val="00E77184"/>
    <w:rsid w:val="00E805B7"/>
    <w:rsid w:val="00E82A13"/>
    <w:rsid w:val="00E862F8"/>
    <w:rsid w:val="00E92F0B"/>
    <w:rsid w:val="00EA01A4"/>
    <w:rsid w:val="00EA384E"/>
    <w:rsid w:val="00EB6E87"/>
    <w:rsid w:val="00EC65A4"/>
    <w:rsid w:val="00ED1A70"/>
    <w:rsid w:val="00ED56E1"/>
    <w:rsid w:val="00EE4BC8"/>
    <w:rsid w:val="00EF4A55"/>
    <w:rsid w:val="00EF7CB6"/>
    <w:rsid w:val="00F048F8"/>
    <w:rsid w:val="00F0598C"/>
    <w:rsid w:val="00F12CD1"/>
    <w:rsid w:val="00F275AA"/>
    <w:rsid w:val="00F40908"/>
    <w:rsid w:val="00F47160"/>
    <w:rsid w:val="00F501D9"/>
    <w:rsid w:val="00F633E3"/>
    <w:rsid w:val="00F65E02"/>
    <w:rsid w:val="00F6745A"/>
    <w:rsid w:val="00F67C7D"/>
    <w:rsid w:val="00F81FBA"/>
    <w:rsid w:val="00F85BF8"/>
    <w:rsid w:val="00F86A89"/>
    <w:rsid w:val="00F90F78"/>
    <w:rsid w:val="00F91AA2"/>
    <w:rsid w:val="00FB0238"/>
    <w:rsid w:val="00FB660F"/>
    <w:rsid w:val="00FC0A26"/>
    <w:rsid w:val="00FD0634"/>
    <w:rsid w:val="00FD712D"/>
    <w:rsid w:val="00FE376C"/>
    <w:rsid w:val="00FE461D"/>
    <w:rsid w:val="00FE73F8"/>
    <w:rsid w:val="00FF3C15"/>
    <w:rsid w:val="00FF5163"/>
    <w:rsid w:val="035174B5"/>
    <w:rsid w:val="0ADB1D5A"/>
    <w:rsid w:val="0B4E3563"/>
    <w:rsid w:val="1C2C72A7"/>
    <w:rsid w:val="1E6328BA"/>
    <w:rsid w:val="32823DA0"/>
    <w:rsid w:val="334A0AF2"/>
    <w:rsid w:val="3D9855B1"/>
    <w:rsid w:val="478B20EB"/>
    <w:rsid w:val="517F59B6"/>
    <w:rsid w:val="539F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5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7"/>
    <w:qFormat/>
    <w:uiPriority w:val="0"/>
    <w:rPr>
      <w:kern w:val="2"/>
      <w:sz w:val="18"/>
      <w:szCs w:val="18"/>
    </w:rPr>
  </w:style>
  <w:style w:type="paragraph" w:customStyle="1" w:styleId="14">
    <w:name w:val="Char"/>
    <w:basedOn w:val="1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3 Char"/>
    <w:link w:val="5"/>
    <w:qFormat/>
    <w:uiPriority w:val="9"/>
    <w:rPr>
      <w:b/>
      <w:bCs/>
      <w:kern w:val="2"/>
      <w:sz w:val="32"/>
      <w:szCs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414</Words>
  <Characters>429</Characters>
  <Lines>2</Lines>
  <Paragraphs>1</Paragraphs>
  <TotalTime>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2018-05-17T00:06:00Z</dcterms:created>
  <dc:creator>apple</dc:creator>
  <cp:lastModifiedBy>黑夜里的蚂蚁</cp:lastModifiedBy>
  <cp:lastPrinted>2017-07-17T00:03:00Z</cp:lastPrinted>
  <dcterms:modified xsi:type="dcterms:W3CDTF">2023-10-08T12:13:49Z</dcterms:modified>
  <dc:title>第一章 招标公告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3DC1173776B14ECF805E27028F05992D</vt:lpwstr>
  </property>
</Properties>
</file>