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360"/>
        <w:jc w:val="center"/>
        <w:rPr>
          <w:color w:val="auto"/>
        </w:rPr>
      </w:pPr>
      <w:bookmarkStart w:id="0" w:name="_Toc13437"/>
      <w:r>
        <w:rPr>
          <w:color w:val="auto"/>
        </w:rPr>
        <w:t xml:space="preserve">第一部分 </w:t>
      </w:r>
      <w:bookmarkEnd w:id="0"/>
      <w:r>
        <w:rPr>
          <w:rFonts w:hint="eastAsia"/>
          <w:color w:val="auto"/>
        </w:rPr>
        <w:t>磋商</w:t>
      </w:r>
      <w:r>
        <w:rPr>
          <w:color w:val="auto"/>
        </w:rPr>
        <w:t>公告</w:t>
      </w:r>
    </w:p>
    <w:p>
      <w:pPr>
        <w:spacing w:line="360" w:lineRule="auto"/>
        <w:ind w:firstLine="480" w:firstLineChars="200"/>
        <w:rPr>
          <w:color w:val="auto"/>
          <w:sz w:val="24"/>
          <w:szCs w:val="24"/>
        </w:rPr>
      </w:pPr>
      <w:r>
        <w:rPr>
          <w:rFonts w:hint="eastAsia"/>
          <w:color w:val="auto"/>
          <w:sz w:val="24"/>
          <w:szCs w:val="24"/>
        </w:rPr>
        <w:t>本项目</w:t>
      </w:r>
      <w:r>
        <w:rPr>
          <w:rFonts w:hint="eastAsia"/>
          <w:color w:val="auto"/>
          <w:sz w:val="24"/>
          <w:szCs w:val="24"/>
          <w:u w:val="single"/>
          <w:lang w:eastAsia="zh-CN"/>
        </w:rPr>
        <w:t>安阳市消防救援支队供水消防站执勤楼装修项目</w:t>
      </w:r>
      <w:r>
        <w:rPr>
          <w:rFonts w:hint="eastAsia"/>
          <w:color w:val="auto"/>
          <w:sz w:val="24"/>
          <w:szCs w:val="24"/>
        </w:rPr>
        <w:t xml:space="preserve"> ，招标人</w:t>
      </w:r>
      <w:r>
        <w:rPr>
          <w:rFonts w:hint="eastAsia"/>
          <w:color w:val="auto"/>
          <w:sz w:val="24"/>
          <w:szCs w:val="24"/>
          <w:lang w:eastAsia="zh-CN"/>
        </w:rPr>
        <w:t>为</w:t>
      </w:r>
      <w:r>
        <w:rPr>
          <w:rFonts w:hint="eastAsia"/>
          <w:color w:val="auto"/>
          <w:sz w:val="24"/>
          <w:szCs w:val="24"/>
          <w:u w:val="single"/>
          <w:lang w:eastAsia="zh-CN"/>
        </w:rPr>
        <w:t>安阳市消防救援支队</w:t>
      </w:r>
      <w:r>
        <w:rPr>
          <w:rFonts w:hint="eastAsia"/>
          <w:color w:val="auto"/>
          <w:sz w:val="24"/>
          <w:szCs w:val="24"/>
        </w:rPr>
        <w:t>，招标代理机构为</w:t>
      </w:r>
      <w:r>
        <w:rPr>
          <w:rFonts w:hint="eastAsia"/>
          <w:color w:val="auto"/>
          <w:sz w:val="24"/>
          <w:szCs w:val="24"/>
          <w:u w:val="single"/>
          <w:lang w:eastAsia="zh-CN"/>
        </w:rPr>
        <w:t>中新创达咨询有限公司</w:t>
      </w:r>
      <w:r>
        <w:rPr>
          <w:rFonts w:hint="eastAsia"/>
          <w:color w:val="auto"/>
          <w:sz w:val="24"/>
          <w:szCs w:val="24"/>
        </w:rPr>
        <w:t>。项目已具备招标条件，现对该项目进行竞争性磋商招标。</w:t>
      </w:r>
    </w:p>
    <w:p>
      <w:pPr>
        <w:spacing w:line="500" w:lineRule="exact"/>
        <w:ind w:firstLine="482" w:firstLineChars="200"/>
        <w:rPr>
          <w:rFonts w:hint="eastAsia" w:ascii="新宋体" w:hAnsi="新宋体" w:eastAsia="新宋体" w:cs="新宋体"/>
          <w:b/>
          <w:bCs/>
          <w:color w:val="auto"/>
          <w:sz w:val="24"/>
          <w:szCs w:val="24"/>
        </w:rPr>
      </w:pPr>
      <w:bookmarkStart w:id="1" w:name="_Toc19439"/>
      <w:bookmarkStart w:id="2" w:name="_Toc633"/>
      <w:bookmarkStart w:id="3" w:name="_Toc7124"/>
      <w:bookmarkStart w:id="4" w:name="_Toc463704638"/>
      <w:r>
        <w:rPr>
          <w:rFonts w:hint="eastAsia" w:ascii="新宋体" w:hAnsi="新宋体" w:eastAsia="新宋体" w:cs="新宋体"/>
          <w:b/>
          <w:bCs/>
          <w:color w:val="auto"/>
          <w:sz w:val="24"/>
          <w:szCs w:val="24"/>
        </w:rPr>
        <w:t>1、项目概况及招标范围</w:t>
      </w:r>
      <w:bookmarkEnd w:id="1"/>
      <w:bookmarkEnd w:id="2"/>
      <w:bookmarkEnd w:id="3"/>
      <w:bookmarkEnd w:id="4"/>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1.1项目名称：安阳市消防救援支队供水消防站执勤楼装修项目</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1.2招标编号：</w:t>
      </w:r>
      <w:r>
        <w:rPr>
          <w:rFonts w:hint="eastAsia" w:ascii="Times New Roman" w:hAnsi="Times New Roman" w:eastAsia="宋体" w:cs="Times New Roman"/>
          <w:color w:val="auto"/>
          <w:kern w:val="2"/>
          <w:sz w:val="24"/>
          <w:szCs w:val="24"/>
          <w:highlight w:val="none"/>
          <w:lang w:val="en-US" w:eastAsia="zh-CN" w:bidi="ar-SA"/>
        </w:rPr>
        <w:t>ZXCD-2023-39</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1.3采购方式：竞争性磋商 </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1.4招标内容：消防救援支队供水消防站执勤楼装修</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1.4招标范围：工程量清单内的全部内容</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1.5总投资：571997.48元</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1.6工期：30日历天</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1.7 质量要求：合格，符合国家及行业相关标准和规范及国家强制性标准</w:t>
      </w:r>
    </w:p>
    <w:p>
      <w:pPr>
        <w:pStyle w:val="2"/>
        <w:numPr>
          <w:ilvl w:val="0"/>
          <w:numId w:val="0"/>
        </w:numPr>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1.8本项目是否接受联合体投标：否 </w:t>
      </w:r>
    </w:p>
    <w:p>
      <w:pPr>
        <w:pStyle w:val="2"/>
        <w:numPr>
          <w:ilvl w:val="0"/>
          <w:numId w:val="0"/>
        </w:numPr>
        <w:spacing w:line="360" w:lineRule="auto"/>
        <w:ind w:firstLine="480" w:firstLineChars="200"/>
        <w:rPr>
          <w:rFonts w:hint="eastAsia" w:ascii="新宋体" w:hAnsi="新宋体" w:eastAsia="新宋体" w:cs="新宋体"/>
          <w:b/>
          <w:bCs/>
          <w:color w:val="auto"/>
          <w:sz w:val="24"/>
          <w:szCs w:val="24"/>
        </w:rPr>
      </w:pPr>
      <w:r>
        <w:rPr>
          <w:rFonts w:hint="eastAsia" w:ascii="Times New Roman" w:hAnsi="Times New Roman" w:eastAsia="宋体" w:cs="Times New Roman"/>
          <w:color w:val="auto"/>
          <w:kern w:val="2"/>
          <w:sz w:val="24"/>
          <w:szCs w:val="24"/>
          <w:lang w:val="en-US" w:eastAsia="zh-CN" w:bidi="ar-SA"/>
        </w:rPr>
        <w:t>1.9是否接受进口产品：否</w:t>
      </w:r>
    </w:p>
    <w:p>
      <w:pPr>
        <w:numPr>
          <w:ilvl w:val="0"/>
          <w:numId w:val="1"/>
        </w:numPr>
        <w:spacing w:line="500" w:lineRule="exact"/>
        <w:ind w:firstLine="482" w:firstLineChars="200"/>
        <w:rPr>
          <w:rFonts w:hint="eastAsia" w:ascii="新宋体" w:hAnsi="新宋体" w:eastAsia="新宋体" w:cs="新宋体"/>
          <w:b/>
          <w:bCs/>
          <w:color w:val="auto"/>
          <w:sz w:val="24"/>
          <w:szCs w:val="24"/>
        </w:rPr>
      </w:pPr>
      <w:bookmarkStart w:id="5" w:name="_Toc3379"/>
      <w:bookmarkStart w:id="6" w:name="_Toc22577"/>
      <w:bookmarkStart w:id="7" w:name="_Toc463704639"/>
      <w:bookmarkStart w:id="8" w:name="_Toc27633"/>
      <w:r>
        <w:rPr>
          <w:rFonts w:hint="eastAsia" w:ascii="新宋体" w:hAnsi="新宋体" w:eastAsia="新宋体" w:cs="新宋体"/>
          <w:b/>
          <w:bCs/>
          <w:color w:val="auto"/>
          <w:sz w:val="24"/>
          <w:szCs w:val="24"/>
        </w:rPr>
        <w:t>投标人资格要求</w:t>
      </w:r>
      <w:bookmarkEnd w:id="5"/>
      <w:bookmarkEnd w:id="6"/>
      <w:bookmarkEnd w:id="7"/>
      <w:bookmarkEnd w:id="8"/>
    </w:p>
    <w:p>
      <w:pPr>
        <w:widowControl/>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投标人符合《中华人民共和国政府采购法》第二十二条之规定，供应商参加政府采购活动应当具备下列条件，并具有本条规定的相关资格证明文件（供应商可自行承诺并承担后果，承诺书不实的，按《政府采购法》有关提供虚假材料的有关规定给予处罚。）：</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具有独立承担民事责任的能力。■提供营业执照或事业单位法人证书或其他相应业务或经营范围登记证照，■提供税务登记证（三证合一的只需提供三证合一的营业执照）。</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具有良好的商业信誉和健全的财务会计制度，有依法缴纳税收和社会保障资金的良好记录。■提供银行出具的近一年内的资信证明（法人为基本开户行）或20</w:t>
      </w:r>
      <w:r>
        <w:rPr>
          <w:rFonts w:hint="eastAsia" w:ascii="新宋体" w:hAnsi="新宋体" w:eastAsia="新宋体" w:cs="新宋体"/>
          <w:color w:val="auto"/>
          <w:sz w:val="24"/>
          <w:szCs w:val="24"/>
          <w:lang w:val="en-US" w:eastAsia="zh-CN"/>
        </w:rPr>
        <w:t>20</w:t>
      </w:r>
      <w:r>
        <w:rPr>
          <w:rFonts w:hint="eastAsia" w:ascii="新宋体" w:hAnsi="新宋体" w:eastAsia="新宋体" w:cs="新宋体"/>
          <w:color w:val="auto"/>
          <w:sz w:val="24"/>
          <w:szCs w:val="24"/>
        </w:rPr>
        <w:t>年度以来任意一年的年度经审计的财务报告或财务报表；■提供近6个月内（任意1个月）已依法缴纳税收的凭据；■提供近6个月内（任意1个月）已依法缴纳社会保险的凭据。依法免税或不需要缴纳社会保障资金的供应商，应提供相应证明文件。</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具备履行合同所必需的设备和专业技术能力。■提供供应商公司相关设备或设施的购置发票或单据（任一），■专业人员用工合同（任一人），或技术人员的职称证书或职业（执业）资格证或等级证书等相关证书（任一人）等的证明材料。</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参加政府采购活动前3年内在经营活动中没有重大违法记录。■提供供应商书面声明；供应商自行承诺并承担后果，声明函不实的，按《政府采购法》有关提供虚假材料的有关规定给予处罚。</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无不良信用记录。(在“信用中国”网站的“失信被执行人”和“</w:t>
      </w:r>
      <w:r>
        <w:rPr>
          <w:rFonts w:hint="eastAsia" w:ascii="新宋体" w:hAnsi="新宋体" w:eastAsia="新宋体" w:cs="新宋体"/>
          <w:color w:val="auto"/>
          <w:sz w:val="24"/>
          <w:szCs w:val="24"/>
          <w:lang w:eastAsia="zh-CN"/>
        </w:rPr>
        <w:t>重大税收违法失信主体</w:t>
      </w:r>
      <w:r>
        <w:rPr>
          <w:rFonts w:hint="eastAsia" w:ascii="新宋体" w:hAnsi="新宋体" w:eastAsia="新宋体" w:cs="新宋体"/>
          <w:color w:val="auto"/>
          <w:sz w:val="24"/>
          <w:szCs w:val="24"/>
        </w:rPr>
        <w:t>”及“中国政府采购网”网站的“政府采购严重违法失信行为记录名单”均未列入)投标人自行在“信用中国”网站（www.creditchina.gov.cn）查询相关主体信用记录并提供证明材料；</w:t>
      </w:r>
    </w:p>
    <w:p>
      <w:pPr>
        <w:widowControl/>
        <w:numPr>
          <w:ilvl w:val="0"/>
          <w:numId w:val="2"/>
        </w:numPr>
        <w:spacing w:line="5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单位负责人为同一人或者存在直接控股、管理关系的不同供应商，不得参加本合同项下的政府采购活动。供应商自行承诺并承担后果，声明函不实的，按《政府采购法》有关提供虚假材料的有关规定给予处罚。</w:t>
      </w:r>
    </w:p>
    <w:p>
      <w:pPr>
        <w:widowControl/>
        <w:numPr>
          <w:ilvl w:val="0"/>
          <w:numId w:val="2"/>
        </w:numPr>
        <w:spacing w:line="500" w:lineRule="exact"/>
        <w:rPr>
          <w:rFonts w:hint="eastAsia"/>
          <w:color w:val="auto"/>
        </w:rPr>
      </w:pPr>
      <w:r>
        <w:rPr>
          <w:rFonts w:hint="eastAsia" w:ascii="新宋体" w:hAnsi="新宋体" w:eastAsia="新宋体" w:cs="新宋体"/>
          <w:color w:val="auto"/>
          <w:sz w:val="24"/>
          <w:szCs w:val="24"/>
        </w:rPr>
        <w:t>具备法律、行政法规规定的其他条件。</w:t>
      </w:r>
    </w:p>
    <w:p>
      <w:pPr>
        <w:pStyle w:val="8"/>
        <w:ind w:firstLine="480" w:firstLineChars="200"/>
        <w:rPr>
          <w:rFonts w:hint="eastAsia" w:ascii="新宋体" w:hAnsi="新宋体" w:eastAsia="新宋体" w:cs="新宋体"/>
          <w:color w:val="auto"/>
          <w:szCs w:val="24"/>
        </w:rPr>
      </w:pPr>
      <w:r>
        <w:rPr>
          <w:rFonts w:hint="eastAsia" w:ascii="新宋体" w:hAnsi="新宋体" w:eastAsia="新宋体" w:cs="新宋体"/>
          <w:color w:val="auto"/>
          <w:szCs w:val="24"/>
        </w:rPr>
        <w:t>2.2本次招标要求投标人须具备建筑工程施工总承包叁级及以上</w:t>
      </w:r>
      <w:r>
        <w:rPr>
          <w:rFonts w:hint="eastAsia" w:ascii="新宋体" w:hAnsi="新宋体" w:eastAsia="新宋体" w:cs="新宋体"/>
          <w:color w:val="auto"/>
          <w:szCs w:val="24"/>
        </w:rPr>
        <w:fldChar w:fldCharType="begin"/>
      </w:r>
      <w:r>
        <w:rPr>
          <w:rFonts w:hint="eastAsia" w:ascii="新宋体" w:hAnsi="新宋体" w:eastAsia="新宋体" w:cs="新宋体"/>
          <w:color w:val="auto"/>
          <w:szCs w:val="24"/>
        </w:rPr>
        <w:instrText xml:space="preserve"> AUTOTEXT  input16 \* MERGEFORMAT </w:instrText>
      </w:r>
      <w:r>
        <w:rPr>
          <w:rFonts w:hint="eastAsia" w:ascii="新宋体" w:hAnsi="新宋体" w:eastAsia="新宋体" w:cs="新宋体"/>
          <w:color w:val="auto"/>
          <w:szCs w:val="24"/>
        </w:rPr>
        <w:fldChar w:fldCharType="separate"/>
      </w:r>
      <w:r>
        <w:rPr>
          <w:rFonts w:hint="eastAsia" w:ascii="新宋体" w:hAnsi="新宋体" w:eastAsia="新宋体" w:cs="新宋体"/>
          <w:color w:val="auto"/>
          <w:szCs w:val="24"/>
        </w:rPr>
        <w:fldChar w:fldCharType="end"/>
      </w:r>
      <w:r>
        <w:rPr>
          <w:rFonts w:hint="eastAsia" w:ascii="新宋体" w:hAnsi="新宋体" w:eastAsia="新宋体" w:cs="新宋体"/>
          <w:color w:val="auto"/>
          <w:szCs w:val="24"/>
        </w:rPr>
        <w:t>资质</w:t>
      </w:r>
      <w:r>
        <w:rPr>
          <w:rFonts w:hint="eastAsia" w:ascii="新宋体" w:hAnsi="新宋体" w:eastAsia="新宋体" w:cs="新宋体"/>
          <w:color w:val="auto"/>
          <w:szCs w:val="24"/>
          <w:lang w:eastAsia="zh-CN"/>
        </w:rPr>
        <w:t>或建筑装修装饰工程专业承包贰级及以上资质</w:t>
      </w:r>
      <w:r>
        <w:rPr>
          <w:rFonts w:hint="eastAsia" w:ascii="新宋体" w:hAnsi="新宋体" w:eastAsia="新宋体" w:cs="新宋体"/>
          <w:color w:val="auto"/>
          <w:szCs w:val="24"/>
        </w:rPr>
        <w:t>，具有有效安全生产许可证。并在人员、设备、资金等方面具有相应的施工能力，投标人没有处于被责令停产、停业，或者投标资格被取消、最近三年内没有骗取中标或者严重违约或者重大工程质量等问题。</w:t>
      </w:r>
    </w:p>
    <w:p>
      <w:pPr>
        <w:spacing w:line="500" w:lineRule="exact"/>
        <w:ind w:firstLine="480" w:firstLineChars="200"/>
        <w:rPr>
          <w:rFonts w:hint="eastAsia"/>
          <w:color w:val="auto"/>
        </w:rPr>
      </w:pPr>
      <w:r>
        <w:rPr>
          <w:rFonts w:hint="eastAsia" w:ascii="新宋体" w:hAnsi="新宋体" w:eastAsia="新宋体" w:cs="新宋体"/>
          <w:color w:val="auto"/>
          <w:sz w:val="24"/>
          <w:szCs w:val="24"/>
        </w:rPr>
        <w:t>2.3投标人拟派项目经理须具备建筑工程</w:t>
      </w:r>
      <w:r>
        <w:rPr>
          <w:rFonts w:hint="eastAsia" w:ascii="新宋体" w:hAnsi="新宋体" w:eastAsia="新宋体" w:cs="新宋体"/>
          <w:color w:val="auto"/>
          <w:sz w:val="24"/>
          <w:szCs w:val="24"/>
          <w:lang w:val="en-US" w:eastAsia="zh-CN"/>
        </w:rPr>
        <w:t>专业</w:t>
      </w:r>
      <w:r>
        <w:rPr>
          <w:rFonts w:hint="eastAsia" w:ascii="新宋体" w:hAnsi="新宋体" w:eastAsia="新宋体" w:cs="新宋体"/>
          <w:color w:val="auto"/>
          <w:sz w:val="24"/>
          <w:szCs w:val="24"/>
        </w:rPr>
        <w:t>贰级及以上</w:t>
      </w: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AUTOTEXT  input19 \* MERGEFORMAT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级注册建造师执业资格，具备有效的安全生产考核合格证书，且未担任其他在施建设工程项目的项目经</w:t>
      </w:r>
      <w:r>
        <w:rPr>
          <w:rFonts w:hint="eastAsia"/>
          <w:color w:val="auto"/>
        </w:rPr>
        <w:t>理。具有</w:t>
      </w:r>
      <w:r>
        <w:rPr>
          <w:rFonts w:hint="eastAsia" w:ascii="新宋体" w:hAnsi="新宋体" w:eastAsia="新宋体" w:cs="新宋体"/>
          <w:color w:val="auto"/>
          <w:sz w:val="24"/>
          <w:szCs w:val="24"/>
        </w:rPr>
        <w:t>在本单位近6个月内（任意1个月）缴纳的社保证明（社保局出具的个人缴费明细）。</w:t>
      </w:r>
    </w:p>
    <w:p>
      <w:pPr>
        <w:widowControl/>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2.4本次招标不接受联合体投标；</w:t>
      </w:r>
    </w:p>
    <w:p>
      <w:pPr>
        <w:widowControl/>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2.5本次招标实行资格后审，资格审查的具体要求见招标文件，资格审查不通过的投标文件将作废标处理投标；</w:t>
      </w:r>
    </w:p>
    <w:p>
      <w:pPr>
        <w:spacing w:line="500" w:lineRule="exact"/>
        <w:ind w:firstLine="482" w:firstLineChars="200"/>
        <w:rPr>
          <w:rFonts w:hint="eastAsia" w:ascii="新宋体" w:hAnsi="新宋体" w:eastAsia="新宋体" w:cs="新宋体"/>
          <w:b/>
          <w:bCs/>
          <w:color w:val="auto"/>
          <w:sz w:val="24"/>
          <w:szCs w:val="24"/>
        </w:rPr>
      </w:pPr>
      <w:bookmarkStart w:id="9" w:name="_Toc463704640"/>
      <w:bookmarkStart w:id="10" w:name="_Toc23738"/>
      <w:bookmarkStart w:id="11" w:name="_Toc28563"/>
      <w:bookmarkStart w:id="12" w:name="_Toc21616"/>
      <w:r>
        <w:rPr>
          <w:rFonts w:hint="eastAsia" w:ascii="新宋体" w:hAnsi="新宋体" w:eastAsia="新宋体" w:cs="新宋体"/>
          <w:b/>
          <w:bCs/>
          <w:color w:val="auto"/>
          <w:sz w:val="24"/>
          <w:szCs w:val="24"/>
        </w:rPr>
        <w:t>3、</w:t>
      </w:r>
      <w:bookmarkEnd w:id="9"/>
      <w:r>
        <w:rPr>
          <w:rFonts w:hint="eastAsia" w:ascii="新宋体" w:hAnsi="新宋体" w:eastAsia="新宋体" w:cs="新宋体"/>
          <w:b/>
          <w:bCs/>
          <w:color w:val="auto"/>
          <w:sz w:val="24"/>
          <w:szCs w:val="24"/>
        </w:rPr>
        <w:t>招标文件的获取</w:t>
      </w:r>
      <w:bookmarkEnd w:id="10"/>
      <w:bookmarkEnd w:id="11"/>
      <w:bookmarkEnd w:id="12"/>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3.1 请于</w:t>
      </w:r>
      <w:r>
        <w:rPr>
          <w:rFonts w:hint="eastAsia" w:ascii="新宋体" w:hAnsi="新宋体" w:eastAsia="新宋体" w:cs="新宋体"/>
          <w:color w:val="auto"/>
          <w:sz w:val="24"/>
          <w:szCs w:val="24"/>
          <w:lang w:eastAsia="zh-CN"/>
        </w:rPr>
        <w:t>2023年</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eastAsia="zh-CN"/>
        </w:rPr>
        <w:t>月</w:t>
      </w:r>
      <w:r>
        <w:rPr>
          <w:rFonts w:hint="eastAsia" w:ascii="新宋体" w:hAnsi="新宋体" w:eastAsia="新宋体" w:cs="新宋体"/>
          <w:color w:val="auto"/>
          <w:sz w:val="24"/>
          <w:szCs w:val="24"/>
          <w:lang w:val="en-US" w:eastAsia="zh-CN"/>
        </w:rPr>
        <w:t>23</w:t>
      </w:r>
      <w:r>
        <w:rPr>
          <w:rFonts w:hint="eastAsia" w:ascii="新宋体" w:hAnsi="新宋体" w:eastAsia="新宋体" w:cs="新宋体"/>
          <w:color w:val="auto"/>
          <w:sz w:val="24"/>
          <w:szCs w:val="24"/>
        </w:rPr>
        <w:t xml:space="preserve">日至 </w:t>
      </w:r>
      <w:r>
        <w:rPr>
          <w:rFonts w:hint="eastAsia" w:ascii="新宋体" w:hAnsi="新宋体" w:eastAsia="新宋体" w:cs="新宋体"/>
          <w:color w:val="auto"/>
          <w:sz w:val="24"/>
          <w:szCs w:val="24"/>
          <w:lang w:eastAsia="zh-CN"/>
        </w:rPr>
        <w:t>2023年</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eastAsia="zh-CN"/>
        </w:rPr>
        <w:t>月</w:t>
      </w:r>
      <w:r>
        <w:rPr>
          <w:rFonts w:hint="eastAsia" w:ascii="新宋体" w:hAnsi="新宋体" w:eastAsia="新宋体" w:cs="新宋体"/>
          <w:color w:val="auto"/>
          <w:sz w:val="24"/>
          <w:szCs w:val="24"/>
          <w:lang w:val="en-US" w:eastAsia="zh-CN"/>
        </w:rPr>
        <w:t>27</w:t>
      </w:r>
      <w:r>
        <w:rPr>
          <w:rFonts w:hint="eastAsia" w:ascii="新宋体" w:hAnsi="新宋体" w:eastAsia="新宋体" w:cs="新宋体"/>
          <w:color w:val="auto"/>
          <w:sz w:val="24"/>
          <w:szCs w:val="24"/>
        </w:rPr>
        <w:t>日（公休日、法定节假日除外），每日上午 09:00至 11:30，下午15:00至17:00（北京时间，下同），到</w:t>
      </w:r>
      <w:r>
        <w:rPr>
          <w:rFonts w:hint="eastAsia" w:ascii="新宋体" w:hAnsi="新宋体" w:eastAsia="新宋体" w:cs="新宋体"/>
          <w:color w:val="auto"/>
          <w:sz w:val="24"/>
          <w:szCs w:val="24"/>
          <w:lang w:eastAsia="zh-CN"/>
        </w:rPr>
        <w:t>中新创达咨询有限公司</w:t>
      </w:r>
      <w:r>
        <w:rPr>
          <w:rFonts w:hint="eastAsia" w:ascii="新宋体" w:hAnsi="新宋体" w:eastAsia="新宋体" w:cs="新宋体"/>
          <w:color w:val="auto"/>
          <w:sz w:val="24"/>
          <w:szCs w:val="24"/>
        </w:rPr>
        <w:t>（</w:t>
      </w:r>
      <w:r>
        <w:rPr>
          <w:rFonts w:hint="eastAsia" w:ascii="新宋体" w:hAnsi="新宋体" w:eastAsia="新宋体" w:cs="新宋体"/>
          <w:b/>
          <w:bCs/>
          <w:color w:val="auto"/>
          <w:sz w:val="24"/>
          <w:szCs w:val="24"/>
          <w:lang w:eastAsia="zh-CN"/>
        </w:rPr>
        <w:t>平原路与海河大道交叉口向南200米路东成翔电气二楼</w:t>
      </w:r>
      <w:r>
        <w:rPr>
          <w:rFonts w:hint="eastAsia" w:ascii="新宋体" w:hAnsi="新宋体" w:eastAsia="新宋体" w:cs="新宋体"/>
          <w:color w:val="auto"/>
          <w:sz w:val="24"/>
          <w:szCs w:val="24"/>
        </w:rPr>
        <w:t>）报名并购买招标文件。</w:t>
      </w:r>
    </w:p>
    <w:p>
      <w:pPr>
        <w:widowControl/>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3.2《竞争性磋商》招标文件费500元，售后不退。 </w:t>
      </w:r>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3.3</w:t>
      </w:r>
      <w:bookmarkStart w:id="13" w:name="_Toc21605"/>
      <w:bookmarkStart w:id="14" w:name="_Toc463704643"/>
      <w:bookmarkStart w:id="15" w:name="_Toc7331"/>
      <w:bookmarkStart w:id="16" w:name="_Toc6278"/>
      <w:r>
        <w:rPr>
          <w:rFonts w:hint="eastAsia" w:ascii="新宋体" w:hAnsi="新宋体" w:eastAsia="新宋体" w:cs="新宋体"/>
          <w:color w:val="auto"/>
          <w:sz w:val="24"/>
          <w:szCs w:val="24"/>
        </w:rPr>
        <w:t>报名时企业法定代表人或授权委托人和项目经理携带以下资料持本人身份证原件现场报名。</w:t>
      </w:r>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（1）企业营业执照、资质证书、安全生产许可证</w:t>
      </w:r>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（2）法人代表身份证明和法人授权书</w:t>
      </w:r>
    </w:p>
    <w:p>
      <w:pPr>
        <w:spacing w:line="500" w:lineRule="exact"/>
        <w:ind w:firstLine="480" w:firstLineChars="20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（3）项目经理身份证原件及二级建造师执业资格证书、在本单位的劳务合同原件、在本单位近6个月内（任意1个月）缴纳的社保证明（社保局出具的个人缴费明细）。</w:t>
      </w:r>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（4）被授权人需提供授权委托书、身份证原件、在本单位的劳务合同原件、在本单位近6个月内（任意1个月）缴纳的社保证明（社保局出具的个人缴费明细）。</w:t>
      </w:r>
    </w:p>
    <w:p>
      <w:pPr>
        <w:spacing w:line="50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（以上涉及人员均提供身份证原件，以上资料均需现场查验原件留存盖公章的复印件一套）。</w:t>
      </w:r>
    </w:p>
    <w:p>
      <w:pPr>
        <w:spacing w:line="50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4、投标文件递交：</w:t>
      </w:r>
      <w:bookmarkEnd w:id="13"/>
      <w:bookmarkEnd w:id="14"/>
      <w:bookmarkEnd w:id="15"/>
      <w:bookmarkEnd w:id="16"/>
    </w:p>
    <w:p>
      <w:pPr>
        <w:spacing w:line="500" w:lineRule="exact"/>
        <w:ind w:firstLine="480" w:firstLineChars="200"/>
        <w:rPr>
          <w:rFonts w:hint="eastAsia" w:ascii="新宋体" w:hAnsi="新宋体" w:eastAsia="新宋体" w:cs="新宋体"/>
          <w:color w:val="auto"/>
          <w:sz w:val="24"/>
          <w:szCs w:val="24"/>
        </w:rPr>
      </w:pPr>
      <w:bookmarkStart w:id="17" w:name="_Toc24740"/>
      <w:bookmarkStart w:id="18" w:name="_Toc6662"/>
      <w:bookmarkStart w:id="19" w:name="_Toc23146"/>
      <w:bookmarkStart w:id="20" w:name="_Toc24721"/>
      <w:r>
        <w:rPr>
          <w:rFonts w:hint="eastAsia" w:ascii="新宋体" w:hAnsi="新宋体" w:eastAsia="新宋体" w:cs="新宋体"/>
          <w:color w:val="auto"/>
          <w:sz w:val="24"/>
          <w:szCs w:val="24"/>
        </w:rPr>
        <w:t>4.1 投标文件递交的截止</w:t>
      </w:r>
      <w:r>
        <w:rPr>
          <w:rFonts w:hint="eastAsia" w:ascii="新宋体" w:hAnsi="新宋体" w:eastAsia="新宋体" w:cs="新宋体"/>
          <w:color w:val="auto"/>
          <w:sz w:val="24"/>
          <w:szCs w:val="24"/>
          <w:highlight w:val="none"/>
          <w:lang w:eastAsia="zh-CN"/>
        </w:rPr>
        <w:t>与开启</w:t>
      </w:r>
      <w:r>
        <w:rPr>
          <w:rFonts w:hint="eastAsia" w:ascii="新宋体" w:hAnsi="新宋体" w:eastAsia="新宋体" w:cs="新宋体"/>
          <w:color w:val="auto"/>
          <w:sz w:val="24"/>
          <w:szCs w:val="24"/>
        </w:rPr>
        <w:t>时间：202</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lang w:val="en-US" w:eastAsia="zh-CN"/>
        </w:rPr>
        <w:t>11</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 xml:space="preserve">日09时 </w:t>
      </w:r>
      <w:r>
        <w:rPr>
          <w:rFonts w:hint="eastAsia" w:ascii="新宋体" w:hAnsi="新宋体" w:eastAsia="新宋体" w:cs="新宋体"/>
          <w:color w:val="auto"/>
          <w:sz w:val="24"/>
          <w:szCs w:val="24"/>
          <w:lang w:val="en-US" w:eastAsia="zh-CN"/>
        </w:rPr>
        <w:t>0</w:t>
      </w:r>
      <w:r>
        <w:rPr>
          <w:rFonts w:hint="eastAsia" w:ascii="新宋体" w:hAnsi="新宋体" w:eastAsia="新宋体" w:cs="新宋体"/>
          <w:color w:val="auto"/>
          <w:sz w:val="24"/>
          <w:szCs w:val="24"/>
        </w:rPr>
        <w:t>0 分；</w:t>
      </w:r>
      <w:bookmarkEnd w:id="17"/>
    </w:p>
    <w:p>
      <w:pPr>
        <w:spacing w:line="500" w:lineRule="exact"/>
        <w:ind w:firstLine="480" w:firstLineChars="200"/>
        <w:rPr>
          <w:rFonts w:hint="eastAsia" w:ascii="新宋体" w:hAnsi="新宋体" w:eastAsia="新宋体" w:cs="新宋体"/>
          <w:color w:val="auto"/>
          <w:sz w:val="24"/>
          <w:szCs w:val="24"/>
        </w:rPr>
      </w:pPr>
      <w:bookmarkStart w:id="21" w:name="_Toc26071"/>
      <w:r>
        <w:rPr>
          <w:rFonts w:hint="eastAsia" w:ascii="新宋体" w:hAnsi="新宋体" w:eastAsia="新宋体" w:cs="新宋体"/>
          <w:color w:val="auto"/>
          <w:sz w:val="24"/>
          <w:szCs w:val="24"/>
        </w:rPr>
        <w:t>投标文件递交地点：</w:t>
      </w:r>
      <w:r>
        <w:rPr>
          <w:rFonts w:hint="eastAsia" w:ascii="新宋体" w:hAnsi="新宋体" w:eastAsia="新宋体" w:cs="新宋体"/>
          <w:color w:val="auto"/>
          <w:sz w:val="24"/>
          <w:szCs w:val="24"/>
          <w:lang w:eastAsia="zh-CN"/>
        </w:rPr>
        <w:t>中新创达咨询有限公司</w:t>
      </w:r>
      <w:r>
        <w:rPr>
          <w:rFonts w:hint="eastAsia" w:ascii="新宋体" w:hAnsi="新宋体" w:eastAsia="新宋体" w:cs="新宋体"/>
          <w:color w:val="auto"/>
          <w:sz w:val="24"/>
          <w:szCs w:val="24"/>
        </w:rPr>
        <w:t>开标室。</w:t>
      </w:r>
      <w:bookmarkEnd w:id="18"/>
      <w:bookmarkEnd w:id="19"/>
      <w:bookmarkEnd w:id="20"/>
      <w:bookmarkEnd w:id="21"/>
    </w:p>
    <w:p>
      <w:pPr>
        <w:spacing w:line="500" w:lineRule="exact"/>
        <w:ind w:firstLine="480" w:firstLineChars="200"/>
        <w:rPr>
          <w:rFonts w:hint="eastAsia" w:ascii="新宋体" w:hAnsi="新宋体" w:eastAsia="新宋体" w:cs="新宋体"/>
          <w:color w:val="auto"/>
          <w:sz w:val="24"/>
          <w:szCs w:val="24"/>
        </w:rPr>
      </w:pPr>
      <w:bookmarkStart w:id="22" w:name="_Toc15617"/>
      <w:bookmarkStart w:id="23" w:name="_Toc19365"/>
      <w:bookmarkStart w:id="24" w:name="_Toc2634"/>
      <w:bookmarkStart w:id="25" w:name="_Toc19944"/>
      <w:r>
        <w:rPr>
          <w:rFonts w:hint="eastAsia" w:ascii="新宋体" w:hAnsi="新宋体" w:eastAsia="新宋体" w:cs="新宋体"/>
          <w:color w:val="auto"/>
          <w:sz w:val="24"/>
          <w:szCs w:val="24"/>
        </w:rPr>
        <w:t>4.2 逾期送达的或者未送达指定地点的投标文件，招标人不予受理。</w:t>
      </w:r>
      <w:bookmarkEnd w:id="22"/>
      <w:bookmarkEnd w:id="23"/>
      <w:bookmarkEnd w:id="24"/>
      <w:bookmarkEnd w:id="25"/>
    </w:p>
    <w:p>
      <w:pPr>
        <w:spacing w:line="500" w:lineRule="exact"/>
        <w:ind w:firstLine="482" w:firstLineChars="200"/>
        <w:rPr>
          <w:rFonts w:hint="eastAsia"/>
          <w:color w:val="auto"/>
          <w:sz w:val="24"/>
          <w:szCs w:val="24"/>
        </w:rPr>
      </w:pPr>
      <w:bookmarkStart w:id="26" w:name="_Toc463704645"/>
      <w:bookmarkStart w:id="27" w:name="_Toc28463"/>
      <w:bookmarkStart w:id="28" w:name="_Toc17372"/>
      <w:bookmarkStart w:id="29" w:name="_Toc23226"/>
      <w:r>
        <w:rPr>
          <w:rFonts w:hint="eastAsia" w:ascii="新宋体" w:hAnsi="新宋体" w:eastAsia="新宋体" w:cs="新宋体"/>
          <w:b/>
          <w:bCs/>
          <w:color w:val="auto"/>
          <w:sz w:val="24"/>
          <w:szCs w:val="24"/>
        </w:rPr>
        <w:t>5、发布公告的媒</w:t>
      </w:r>
      <w:bookmarkEnd w:id="26"/>
      <w:r>
        <w:rPr>
          <w:rFonts w:hint="eastAsia" w:ascii="新宋体" w:hAnsi="新宋体" w:eastAsia="新宋体" w:cs="新宋体"/>
          <w:b/>
          <w:bCs/>
          <w:color w:val="auto"/>
          <w:sz w:val="24"/>
          <w:szCs w:val="24"/>
        </w:rPr>
        <w:t>介</w:t>
      </w:r>
      <w:bookmarkEnd w:id="27"/>
      <w:bookmarkEnd w:id="28"/>
      <w:bookmarkEnd w:id="29"/>
    </w:p>
    <w:p>
      <w:pPr>
        <w:spacing w:line="500" w:lineRule="exact"/>
        <w:ind w:firstLine="480" w:firstLineChars="200"/>
        <w:rPr>
          <w:rFonts w:hint="eastAsia" w:ascii="新宋体" w:hAnsi="新宋体" w:eastAsia="新宋体" w:cs="新宋体"/>
          <w:color w:val="auto"/>
          <w:sz w:val="24"/>
          <w:szCs w:val="24"/>
        </w:rPr>
      </w:pPr>
      <w:bookmarkStart w:id="30" w:name="_Toc19110"/>
      <w:bookmarkStart w:id="31" w:name="_Toc3426"/>
      <w:bookmarkStart w:id="32" w:name="_Toc31242"/>
      <w:bookmarkStart w:id="33" w:name="_Toc25158"/>
      <w:bookmarkStart w:id="34" w:name="_Toc463704646"/>
      <w:r>
        <w:rPr>
          <w:rFonts w:hint="eastAsia" w:ascii="新宋体" w:hAnsi="新宋体" w:eastAsia="新宋体" w:cs="新宋体"/>
          <w:color w:val="auto"/>
          <w:sz w:val="24"/>
          <w:szCs w:val="24"/>
        </w:rPr>
        <w:t>本项目招标公告在</w:t>
      </w:r>
      <w:r>
        <w:rPr>
          <w:rFonts w:hint="eastAsia" w:ascii="新宋体" w:hAnsi="新宋体" w:eastAsia="新宋体" w:cs="新宋体"/>
          <w:color w:val="auto"/>
          <w:sz w:val="24"/>
          <w:szCs w:val="24"/>
          <w:lang w:val="en-US" w:eastAsia="zh-CN"/>
        </w:rPr>
        <w:t>《中国采购与招标网》《中国招标投标公共服务平台》《河南省电子招标投标公共服务平台》《河南招标采购综合网》《中新创达咨询有限公司》</w:t>
      </w:r>
      <w:r>
        <w:rPr>
          <w:rFonts w:hint="eastAsia" w:ascii="新宋体" w:hAnsi="新宋体" w:eastAsia="新宋体" w:cs="新宋体"/>
          <w:color w:val="auto"/>
          <w:sz w:val="24"/>
          <w:szCs w:val="24"/>
        </w:rPr>
        <w:t>上发布。</w:t>
      </w:r>
      <w:bookmarkEnd w:id="30"/>
      <w:bookmarkEnd w:id="31"/>
      <w:bookmarkEnd w:id="32"/>
      <w:bookmarkEnd w:id="33"/>
    </w:p>
    <w:p>
      <w:pPr>
        <w:pStyle w:val="8"/>
        <w:ind w:firstLine="241" w:firstLineChars="100"/>
        <w:rPr>
          <w:rFonts w:hint="eastAsia" w:ascii="新宋体" w:hAnsi="新宋体" w:eastAsia="新宋体" w:cs="新宋体"/>
          <w:color w:val="auto"/>
          <w:szCs w:val="24"/>
        </w:rPr>
      </w:pPr>
      <w:r>
        <w:rPr>
          <w:rFonts w:hint="eastAsia" w:ascii="宋体" w:hAnsi="宋体" w:cs="宋体"/>
          <w:b/>
          <w:bCs/>
          <w:color w:val="auto"/>
          <w:szCs w:val="24"/>
        </w:rPr>
        <w:t xml:space="preserve"> 6、项目落实的政府采购政策</w:t>
      </w:r>
      <w:r>
        <w:rPr>
          <w:rFonts w:hint="eastAsia" w:ascii="新宋体" w:hAnsi="新宋体" w:eastAsia="新宋体" w:cs="新宋体"/>
          <w:color w:val="auto"/>
          <w:szCs w:val="24"/>
        </w:rPr>
        <w:t>：</w:t>
      </w:r>
    </w:p>
    <w:p>
      <w:pPr>
        <w:pStyle w:val="8"/>
        <w:ind w:firstLine="480" w:firstLineChars="200"/>
        <w:rPr>
          <w:rFonts w:hint="eastAsia" w:eastAsia="新宋体"/>
          <w:color w:val="auto"/>
        </w:rPr>
      </w:pPr>
      <w:r>
        <w:rPr>
          <w:rFonts w:hint="eastAsia" w:ascii="新宋体" w:hAnsi="新宋体" w:eastAsia="新宋体" w:cs="新宋体"/>
          <w:color w:val="auto"/>
          <w:szCs w:val="24"/>
        </w:rPr>
        <w:t>强制节能产品强制采购、节能产品及环境标志产品优先采购、促进中小企业发展扶持政策、进口产品政策、信息安全产品、社会信用体系建设、促进残疾人就业、支持监狱企业发展等。</w:t>
      </w:r>
    </w:p>
    <w:p>
      <w:pPr>
        <w:spacing w:line="50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7、政府采购合同融资</w:t>
      </w:r>
    </w:p>
    <w:p>
      <w:pPr>
        <w:adjustRightInd w:val="0"/>
        <w:snapToGrid w:val="0"/>
        <w:spacing w:line="360" w:lineRule="auto"/>
        <w:ind w:firstLine="540" w:firstLineChars="225"/>
        <w:rPr>
          <w:rFonts w:hint="eastAsia"/>
          <w:color w:val="auto"/>
        </w:rPr>
      </w:pPr>
      <w:r>
        <w:rPr>
          <w:rFonts w:hint="eastAsia" w:ascii="宋体" w:hAnsi="宋体" w:cs="宋体"/>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spacing w:line="500" w:lineRule="exact"/>
        <w:ind w:firstLine="482" w:firstLineChars="200"/>
        <w:rPr>
          <w:rFonts w:hint="eastAsia" w:ascii="新宋体" w:hAnsi="新宋体" w:eastAsia="新宋体" w:cs="新宋体"/>
          <w:b/>
          <w:bCs/>
          <w:color w:val="auto"/>
          <w:sz w:val="24"/>
          <w:szCs w:val="24"/>
        </w:rPr>
      </w:pPr>
      <w:bookmarkStart w:id="35" w:name="_Toc2687"/>
      <w:bookmarkStart w:id="36" w:name="_Toc10111"/>
      <w:bookmarkStart w:id="37" w:name="_Toc19998"/>
      <w:r>
        <w:rPr>
          <w:rFonts w:hint="eastAsia" w:ascii="新宋体" w:hAnsi="新宋体" w:eastAsia="新宋体" w:cs="新宋体"/>
          <w:b/>
          <w:bCs/>
          <w:color w:val="auto"/>
          <w:sz w:val="24"/>
          <w:szCs w:val="24"/>
        </w:rPr>
        <w:t>8、招标联系方式</w:t>
      </w:r>
      <w:bookmarkEnd w:id="34"/>
      <w:bookmarkEnd w:id="35"/>
      <w:bookmarkEnd w:id="36"/>
      <w:bookmarkEnd w:id="37"/>
    </w:p>
    <w:p>
      <w:pPr>
        <w:spacing w:line="360" w:lineRule="auto"/>
        <w:ind w:left="420"/>
        <w:rPr>
          <w:rFonts w:hint="eastAsia" w:eastAsia="新宋体"/>
          <w:color w:val="auto"/>
          <w:sz w:val="24"/>
          <w:lang w:eastAsia="zh-CN"/>
        </w:rPr>
      </w:pPr>
      <w:r>
        <w:rPr>
          <w:rFonts w:eastAsia="新宋体"/>
          <w:color w:val="auto"/>
          <w:sz w:val="24"/>
        </w:rPr>
        <w:t>招 标 人：</w:t>
      </w:r>
      <w:r>
        <w:rPr>
          <w:rFonts w:hint="eastAsia" w:eastAsia="新宋体"/>
          <w:color w:val="auto"/>
          <w:sz w:val="24"/>
          <w:lang w:eastAsia="zh-CN"/>
        </w:rPr>
        <w:t>安阳市消防救援支队</w:t>
      </w:r>
    </w:p>
    <w:p>
      <w:pPr>
        <w:spacing w:line="360" w:lineRule="auto"/>
        <w:ind w:left="420"/>
        <w:rPr>
          <w:rFonts w:hint="eastAsia"/>
          <w:color w:val="auto"/>
          <w:lang w:eastAsia="zh-CN"/>
        </w:rPr>
      </w:pPr>
      <w:r>
        <w:rPr>
          <w:rFonts w:hint="eastAsia" w:eastAsia="新宋体"/>
          <w:color w:val="auto"/>
          <w:sz w:val="24"/>
          <w:lang w:eastAsia="zh-CN"/>
        </w:rPr>
        <w:t>地址：安阳市黄河大道</w:t>
      </w:r>
    </w:p>
    <w:p>
      <w:pPr>
        <w:spacing w:line="360" w:lineRule="auto"/>
        <w:ind w:left="420"/>
        <w:rPr>
          <w:rFonts w:eastAsia="新宋体"/>
          <w:color w:val="auto"/>
          <w:sz w:val="24"/>
        </w:rPr>
      </w:pPr>
      <w:r>
        <w:rPr>
          <w:rFonts w:eastAsia="新宋体"/>
          <w:color w:val="auto"/>
          <w:sz w:val="24"/>
        </w:rPr>
        <w:t>联 系 人：</w:t>
      </w:r>
      <w:r>
        <w:rPr>
          <w:rFonts w:hint="eastAsia" w:ascii="新宋体" w:hAnsi="新宋体" w:eastAsia="新宋体" w:cs="新宋体"/>
          <w:color w:val="auto"/>
          <w:sz w:val="24"/>
          <w:szCs w:val="24"/>
          <w:lang w:eastAsia="zh-CN"/>
        </w:rPr>
        <w:t>张国钦</w:t>
      </w:r>
      <w:r>
        <w:rPr>
          <w:rFonts w:hint="eastAsia" w:ascii="新宋体" w:hAnsi="新宋体" w:eastAsia="新宋体" w:cs="新宋体"/>
          <w:color w:val="auto"/>
          <w:sz w:val="24"/>
          <w:szCs w:val="24"/>
        </w:rPr>
        <w:t xml:space="preserve">   </w:t>
      </w:r>
      <w:r>
        <w:rPr>
          <w:rFonts w:eastAsia="新宋体"/>
          <w:color w:val="auto"/>
          <w:sz w:val="24"/>
        </w:rPr>
        <w:t xml:space="preserve">              </w:t>
      </w:r>
    </w:p>
    <w:p>
      <w:pPr>
        <w:spacing w:line="360" w:lineRule="auto"/>
        <w:ind w:left="420"/>
        <w:rPr>
          <w:rFonts w:hint="default" w:eastAsia="新宋体"/>
          <w:color w:val="auto"/>
          <w:sz w:val="24"/>
          <w:lang w:val="en-US" w:eastAsia="zh-CN"/>
        </w:rPr>
      </w:pPr>
      <w:r>
        <w:rPr>
          <w:rFonts w:eastAsia="新宋体"/>
          <w:color w:val="auto"/>
          <w:sz w:val="24"/>
        </w:rPr>
        <w:t>电    话：</w:t>
      </w:r>
      <w:r>
        <w:rPr>
          <w:rFonts w:hint="eastAsia" w:eastAsia="新宋体"/>
          <w:color w:val="auto"/>
          <w:sz w:val="24"/>
          <w:lang w:val="en-US" w:eastAsia="zh-CN"/>
        </w:rPr>
        <w:t>18837221419</w:t>
      </w:r>
    </w:p>
    <w:p>
      <w:pPr>
        <w:spacing w:line="360" w:lineRule="auto"/>
        <w:ind w:left="420"/>
        <w:rPr>
          <w:rFonts w:hint="eastAsia" w:eastAsia="新宋体"/>
          <w:color w:val="auto"/>
          <w:sz w:val="24"/>
          <w:lang w:eastAsia="zh-CN"/>
        </w:rPr>
      </w:pPr>
      <w:r>
        <w:rPr>
          <w:rFonts w:eastAsia="新宋体"/>
          <w:color w:val="auto"/>
          <w:sz w:val="24"/>
        </w:rPr>
        <w:t>代理机构：</w:t>
      </w:r>
      <w:r>
        <w:rPr>
          <w:rFonts w:hint="eastAsia" w:eastAsia="新宋体"/>
          <w:color w:val="auto"/>
          <w:sz w:val="24"/>
          <w:lang w:eastAsia="zh-CN"/>
        </w:rPr>
        <w:t>中新创达咨询有限公司</w:t>
      </w:r>
    </w:p>
    <w:p>
      <w:pPr>
        <w:spacing w:line="360" w:lineRule="auto"/>
        <w:ind w:left="420"/>
        <w:rPr>
          <w:rFonts w:hint="eastAsia" w:eastAsia="新宋体"/>
          <w:color w:val="auto"/>
          <w:sz w:val="24"/>
          <w:lang w:eastAsia="zh-CN"/>
        </w:rPr>
      </w:pPr>
      <w:r>
        <w:rPr>
          <w:rFonts w:hint="eastAsia" w:eastAsia="新宋体"/>
          <w:color w:val="auto"/>
          <w:sz w:val="24"/>
          <w:lang w:eastAsia="zh-CN"/>
        </w:rPr>
        <w:t>地址：平原路与海河大道交叉口向南200米路东成翔电气二楼</w:t>
      </w:r>
    </w:p>
    <w:p>
      <w:pPr>
        <w:spacing w:line="360" w:lineRule="auto"/>
        <w:ind w:left="420"/>
        <w:rPr>
          <w:rFonts w:eastAsia="新宋体"/>
          <w:color w:val="auto"/>
          <w:sz w:val="24"/>
        </w:rPr>
      </w:pPr>
      <w:r>
        <w:rPr>
          <w:rFonts w:eastAsia="新宋体"/>
          <w:color w:val="auto"/>
          <w:sz w:val="24"/>
        </w:rPr>
        <w:t>联 系 人：</w:t>
      </w:r>
      <w:r>
        <w:rPr>
          <w:rFonts w:hint="eastAsia" w:eastAsia="新宋体"/>
          <w:color w:val="auto"/>
          <w:sz w:val="24"/>
          <w:lang w:eastAsia="zh-CN"/>
        </w:rPr>
        <w:t>白鑫</w:t>
      </w:r>
      <w:r>
        <w:rPr>
          <w:rFonts w:eastAsia="新宋体"/>
          <w:color w:val="auto"/>
          <w:sz w:val="24"/>
        </w:rPr>
        <w:t xml:space="preserve">             </w:t>
      </w:r>
    </w:p>
    <w:p>
      <w:pPr>
        <w:spacing w:line="360" w:lineRule="auto"/>
        <w:ind w:left="420"/>
        <w:rPr>
          <w:rFonts w:hint="eastAsia" w:eastAsia="新宋体"/>
          <w:color w:val="auto"/>
          <w:sz w:val="24"/>
          <w:lang w:val="en-US" w:eastAsia="zh-CN"/>
        </w:rPr>
      </w:pPr>
      <w:r>
        <w:rPr>
          <w:rFonts w:eastAsia="新宋体"/>
          <w:color w:val="auto"/>
          <w:sz w:val="24"/>
        </w:rPr>
        <w:t>电    话：</w:t>
      </w:r>
      <w:r>
        <w:rPr>
          <w:rFonts w:hint="eastAsia" w:eastAsia="新宋体"/>
          <w:color w:val="auto"/>
          <w:sz w:val="24"/>
          <w:lang w:eastAsia="zh-CN"/>
        </w:rPr>
        <w:t>17737818148</w:t>
      </w:r>
    </w:p>
    <w:p>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3EBCB"/>
    <w:multiLevelType w:val="singleLevel"/>
    <w:tmpl w:val="8133EBCB"/>
    <w:lvl w:ilvl="0" w:tentative="0">
      <w:start w:val="1"/>
      <w:numFmt w:val="decimal"/>
      <w:suff w:val="nothing"/>
      <w:lvlText w:val="（%1）"/>
      <w:lvlJc w:val="left"/>
    </w:lvl>
  </w:abstractNum>
  <w:abstractNum w:abstractNumId="1">
    <w:nsid w:val="AC9972DF"/>
    <w:multiLevelType w:val="singleLevel"/>
    <w:tmpl w:val="AC9972D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zlhZGI1OWRlODcwNGIwZDJmMzBmYzRmNDVlODEifQ=="/>
  </w:docVars>
  <w:rsids>
    <w:rsidRoot w:val="00000000"/>
    <w:rsid w:val="53D4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uiPriority w:val="0"/>
    <w:pPr>
      <w:ind w:firstLine="420"/>
    </w:pPr>
    <w:rPr>
      <w:rFonts w:ascii="Times New Roman"/>
      <w:kern w:val="2"/>
      <w:sz w:val="28"/>
      <w:szCs w:val="30"/>
    </w:rPr>
  </w:style>
  <w:style w:type="paragraph" w:styleId="3">
    <w:name w:val="Body Text"/>
    <w:basedOn w:val="1"/>
    <w:next w:val="1"/>
    <w:qFormat/>
    <w:uiPriority w:val="0"/>
    <w:pPr>
      <w:spacing w:line="60" w:lineRule="auto"/>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2023-10-22T01:44:20Z</dcterms:created>
  <dc:creator>Administrator</dc:creator>
  <cp:lastModifiedBy>「」</cp:lastModifiedBy>
  <dcterms:modified xsi:type="dcterms:W3CDTF">2023-10-22T01:44:27Z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0DEB3938431F43DF8CEC0155BC0F42D0_12</vt:lpwstr>
  </property>
</Properties>
</file>