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360" w:lineRule="auto"/>
        <w:ind w:firstLine="241" w:firstLineChars="100"/>
        <w:rPr>
          <w:rFonts w:hint="default" w:ascii="Times New Roman" w:hAnsi="Times New Roman" w:eastAsia="宋体" w:cs="Times New Roman"/>
          <w:b/>
          <w:color w:val="000000"/>
          <w:sz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color w:val="000000"/>
          <w:sz w:val="24"/>
          <w:highlight w:val="none"/>
          <w:lang w:val="en-US" w:eastAsia="zh-CN"/>
        </w:rPr>
        <w:t>采购需求</w:t>
      </w:r>
    </w:p>
    <w:tbl>
      <w:tblPr>
        <w:tblStyle w:val="4"/>
        <w:tblW w:w="9244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0"/>
        <w:gridCol w:w="958"/>
        <w:gridCol w:w="5696"/>
        <w:gridCol w:w="915"/>
        <w:gridCol w:w="91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  <w:jc w:val="center"/>
        </w:trPr>
        <w:tc>
          <w:tcPr>
            <w:tcW w:w="760" w:type="dxa"/>
            <w:noWrap w:val="0"/>
            <w:vAlign w:val="center"/>
          </w:tcPr>
          <w:p>
            <w:pPr>
              <w:spacing w:line="316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spacing w:val="-2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pacing w:val="-2"/>
                <w:kern w:val="0"/>
                <w:sz w:val="24"/>
                <w:szCs w:val="21"/>
                <w:lang w:val="en-US" w:eastAsia="zh-CN" w:bidi="ar-SA"/>
              </w:rPr>
              <w:t>序号</w:t>
            </w:r>
          </w:p>
        </w:tc>
        <w:tc>
          <w:tcPr>
            <w:tcW w:w="958" w:type="dxa"/>
            <w:noWrap w:val="0"/>
            <w:vAlign w:val="center"/>
          </w:tcPr>
          <w:p>
            <w:pPr>
              <w:spacing w:line="316" w:lineRule="auto"/>
              <w:jc w:val="center"/>
              <w:rPr>
                <w:rFonts w:ascii="Times New Roman" w:hAnsi="Times New Roman" w:eastAsia="宋体" w:cs="Times New Roman"/>
                <w:b/>
                <w:bCs/>
                <w:spacing w:val="-2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b/>
                <w:bCs/>
                <w:spacing w:val="-2"/>
                <w:kern w:val="0"/>
                <w:sz w:val="24"/>
                <w:szCs w:val="21"/>
                <w:lang w:val="en-US" w:eastAsia="zh-CN" w:bidi="ar-SA"/>
              </w:rPr>
              <w:t>名称</w:t>
            </w:r>
          </w:p>
        </w:tc>
        <w:tc>
          <w:tcPr>
            <w:tcW w:w="5696" w:type="dxa"/>
            <w:noWrap w:val="0"/>
            <w:vAlign w:val="center"/>
          </w:tcPr>
          <w:p>
            <w:pPr>
              <w:pStyle w:val="5"/>
              <w:spacing w:before="78" w:line="22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pacing w:val="-2"/>
              </w:rPr>
              <w:t>规格参数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pStyle w:val="5"/>
              <w:spacing w:before="78" w:line="221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pacing w:val="-6"/>
              </w:rPr>
              <w:t>单位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pStyle w:val="5"/>
              <w:spacing w:before="78" w:line="22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pacing w:val="-6"/>
              </w:rPr>
              <w:t>数量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60" w:type="dxa"/>
            <w:noWrap w:val="0"/>
            <w:vAlign w:val="center"/>
          </w:tcPr>
          <w:p>
            <w:pPr>
              <w:pStyle w:val="5"/>
              <w:spacing w:before="78" w:line="220" w:lineRule="auto"/>
              <w:ind w:left="124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958" w:type="dxa"/>
            <w:noWrap w:val="0"/>
            <w:vAlign w:val="center"/>
          </w:tcPr>
          <w:p>
            <w:pPr>
              <w:pStyle w:val="5"/>
              <w:spacing w:before="78" w:line="22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 w:bidi="ar-SA"/>
              </w:rPr>
              <w:t>棉被</w:t>
            </w:r>
          </w:p>
        </w:tc>
        <w:tc>
          <w:tcPr>
            <w:tcW w:w="56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 w:bidi="ar-SA"/>
              </w:rPr>
              <w:t>规格：2000mmx1500mm（加长2300mmx1500mm）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 w:bidi="ar-SA"/>
              </w:rPr>
              <w:t>技术标准：GB/T22796-2021  GB/T35932-2018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 w:bidi="ar-SA"/>
              </w:rPr>
              <w:t>成份含量：棉胎 100%棉（特级）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 w:bidi="ar-SA"/>
              </w:rPr>
              <w:t>面料 100%纯棉平纹布（32 纱支*68 经密*68纬密）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 w:bidi="ar-SA"/>
              </w:rPr>
              <w:t>网纱 100%棉，填充物 100%棉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 w:bidi="ar-SA"/>
              </w:rPr>
              <w:t>重量： ≥2500g（加长≥2700g）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 w:bidi="ar-SA"/>
              </w:rPr>
              <w:t>色牢度≥3级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pStyle w:val="5"/>
              <w:spacing w:before="78" w:line="22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 w:bidi="ar-SA"/>
              </w:rPr>
              <w:t>床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pStyle w:val="5"/>
              <w:spacing w:before="78" w:line="183" w:lineRule="auto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 w:bidi="ar-SA"/>
              </w:rPr>
              <w:t>4500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6" w:hRule="atLeast"/>
          <w:jc w:val="center"/>
        </w:trPr>
        <w:tc>
          <w:tcPr>
            <w:tcW w:w="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9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棉褥</w:t>
            </w:r>
          </w:p>
        </w:tc>
        <w:tc>
          <w:tcPr>
            <w:tcW w:w="56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规格：2000mmx1000mm（加长2200mmx1000mm）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技术标准：GB/T22796-2021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GB/T35932-2018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成份含量：棉胎 100%棉（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特级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面料 100%纯棉平纹布（32 纱支*68 经密*68纬密）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网纱 100%棉，填充物 100%棉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重量： ≥2000g（加长 2200g）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 w:bidi="ar-SA"/>
              </w:rPr>
              <w:t>色牢度≥3级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床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4500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7" w:hRule="atLeast"/>
          <w:jc w:val="center"/>
        </w:trPr>
        <w:tc>
          <w:tcPr>
            <w:tcW w:w="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3</w:t>
            </w:r>
          </w:p>
        </w:tc>
        <w:tc>
          <w:tcPr>
            <w:tcW w:w="9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枕芯</w:t>
            </w:r>
          </w:p>
        </w:tc>
        <w:tc>
          <w:tcPr>
            <w:tcW w:w="56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规格：650 mmx450mm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技术标准：GB/T22796-2021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 xml:space="preserve">成份含量：填充物 100%聚酯纤维（优等品）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面料 100%纯棉平纹（32 纱支*68 经密*68纬密）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重量： ≥600g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 w:bidi="ar-SA"/>
              </w:rPr>
              <w:t>色牢度≥3级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个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4500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  <w:jc w:val="center"/>
        </w:trPr>
        <w:tc>
          <w:tcPr>
            <w:tcW w:w="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4</w:t>
            </w:r>
          </w:p>
        </w:tc>
        <w:tc>
          <w:tcPr>
            <w:tcW w:w="9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被罩</w:t>
            </w:r>
          </w:p>
        </w:tc>
        <w:tc>
          <w:tcPr>
            <w:tcW w:w="56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规格：2100 mmx1550mm（加长2450mmx1550mm）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技术标准：GB/T22796-2021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成份含量：100%纯棉斜纹印花布（40 纱支*133 经密*72 纬密）（优等品）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纤维含量：100%棉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断裂强力：N≥220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 w:bidi="ar-SA"/>
              </w:rPr>
              <w:t>色牢度≥3级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  <w:t>缩水率范围为+2.0~-4.0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做工要求：被套一端开口，开口长度为 75 厘米，开口处均分三处各加二根带绕系。被罩表面要缝制用于区分洗涤备品时的唯一号码标识，标识要缝制在备品商标处，以便于查看，标识材质选择要适用于备品，不能过硬损伤学生皮肤，如导致学生受伤，由乙方负担全部责任。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对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4500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0" w:hRule="atLeast"/>
          <w:jc w:val="center"/>
        </w:trPr>
        <w:tc>
          <w:tcPr>
            <w:tcW w:w="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5</w:t>
            </w:r>
          </w:p>
        </w:tc>
        <w:tc>
          <w:tcPr>
            <w:tcW w:w="9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床单</w:t>
            </w:r>
          </w:p>
        </w:tc>
        <w:tc>
          <w:tcPr>
            <w:tcW w:w="56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规格：2200 mmx1300mm（加长2400mmx1300mm）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技术标准：GB/T22796-2021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成份含量：100%纯棉斜纹印花布 （40 纱支*133 经密*72 纬密）（优等品）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 w:bidi="ar-SA"/>
              </w:rPr>
              <w:t>色牢度≥3级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  <w:t>缩水率范围为+2.0~-4.0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做工要求：床单表面要缝制用于区分洗涤备品时的唯一号码标识，标识要缝制在备 品商标处，以便于查看，标识材质选择要 适用于备品，不能过硬损伤学生皮肤，如导致学生受伤，由乙方负担全部责任。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对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4500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0" w:hRule="atLeast"/>
          <w:jc w:val="center"/>
        </w:trPr>
        <w:tc>
          <w:tcPr>
            <w:tcW w:w="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6</w:t>
            </w:r>
          </w:p>
        </w:tc>
        <w:tc>
          <w:tcPr>
            <w:tcW w:w="9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枕套</w:t>
            </w:r>
          </w:p>
        </w:tc>
        <w:tc>
          <w:tcPr>
            <w:tcW w:w="56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规格：700 mmx480mm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技术标准：GB/T22796-2021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成份含量：100%纯棉斜纹印花布 （40 纱支*133 经密*72 纬密）（优等品）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 w:bidi="ar-SA"/>
              </w:rPr>
              <w:t>色牢度≥3级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  <w:t>缩水率范围为+2.0~-4.0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spacing w:val="-3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做工要求：枕套表面要缝制用于区分洗涤备品时的唯一号码标识，标识要缝制在备 品商标处，以便于查看，标识材质选择要 适用于备品，不能过硬损伤学生皮肤，如导致学生受伤，由乙方负担全部责任。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对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4500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7</w:t>
            </w:r>
          </w:p>
        </w:tc>
        <w:tc>
          <w:tcPr>
            <w:tcW w:w="9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枕巾</w:t>
            </w:r>
          </w:p>
        </w:tc>
        <w:tc>
          <w:tcPr>
            <w:tcW w:w="56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规格：750 mmx480mm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技术标准： GB/T22864-2020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成份含量：100%纯棉 （优等品）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重量： ≥150g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 w:bidi="ar-SA"/>
              </w:rPr>
              <w:t>色牢度≥3级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spacing w:val="-6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做工要求：枕巾表面要缝制用于区分洗涤备品时的唯一号码标识，标识要缝制在备 品商标处，以便于查看，标识材质选择要 适用于备品，不能过硬损伤学生皮肤， 如导致学生受伤，由乙方负担全部责任。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对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4500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0" w:hRule="atLeast"/>
          <w:jc w:val="center"/>
        </w:trPr>
        <w:tc>
          <w:tcPr>
            <w:tcW w:w="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8</w:t>
            </w:r>
          </w:p>
        </w:tc>
        <w:tc>
          <w:tcPr>
            <w:tcW w:w="9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夏凉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被</w:t>
            </w:r>
          </w:p>
        </w:tc>
        <w:tc>
          <w:tcPr>
            <w:tcW w:w="56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规格：2000 mmx1500mm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技术标准：GB/T22796-2021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成份含量：100%纯棉斜纹印花布 （40 纱支*133 经密*72 纬密）（优等品）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填充物 100%聚酯纤维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重量： ≥1000g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 w:bidi="ar-SA"/>
              </w:rPr>
              <w:t>色牢度≥3级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spacing w:val="-3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做工要求：凉被表面要缝制用于区分洗涤备品时的唯一号码标识，标识要缝制在备品商标处，以便于查看，标识材质选择要 适用于备品，不能过硬损伤学生皮肤，如导致学生受伤，由乙方负担全部责任。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床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4500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9</w:t>
            </w:r>
          </w:p>
        </w:tc>
        <w:tc>
          <w:tcPr>
            <w:tcW w:w="9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包装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袋</w:t>
            </w:r>
          </w:p>
        </w:tc>
        <w:tc>
          <w:tcPr>
            <w:tcW w:w="5696" w:type="dxa"/>
            <w:noWrap w:val="0"/>
            <w:vAlign w:val="top"/>
          </w:tcPr>
          <w:p>
            <w:pPr>
              <w:pStyle w:val="5"/>
              <w:spacing w:before="310" w:line="219" w:lineRule="auto"/>
              <w:rPr>
                <w:spacing w:val="-3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 w:bidi="ar-SA"/>
              </w:rPr>
              <w:t>无纺布（需有防水塑料包装，赠送）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个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4500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Y5Zjg2ZjY3YjljY2QyZGYwNWIxOGY1ZGQwZTYyOWYifQ=="/>
  </w:docVars>
  <w:rsids>
    <w:rsidRoot w:val="00000000"/>
    <w:rsid w:val="021F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">
    <w:name w:val="Table Text"/>
    <w:basedOn w:val="1"/>
    <w:qFormat/>
    <w:uiPriority w:val="0"/>
    <w:pPr>
      <w:widowControl/>
      <w:autoSpaceDE w:val="0"/>
      <w:autoSpaceDN w:val="0"/>
      <w:spacing w:before="60" w:after="60" w:line="360" w:lineRule="auto"/>
      <w:jc w:val="left"/>
    </w:pPr>
    <w:rPr>
      <w:kern w:val="0"/>
      <w:sz w:val="24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2024-04-29T03:06:55Z</dcterms:created>
  <dc:creator>dell</dc:creator>
  <cp:lastModifiedBy>郭长全</cp:lastModifiedBy>
  <dcterms:modified xsi:type="dcterms:W3CDTF">2024-04-29T03:07:19Z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3C8A69C4E5E24828B0DB106771B5E5BC_12</vt:lpwstr>
  </property>
</Properties>
</file>