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AC5" w:rsidRPr="00A16AC5" w:rsidRDefault="00A16AC5" w:rsidP="00A16AC5">
      <w:pPr>
        <w:spacing w:line="360" w:lineRule="auto"/>
        <w:ind w:left="425"/>
        <w:rPr>
          <w:rFonts w:ascii="宋体" w:eastAsia="宋体" w:hAnsi="宋体" w:cs="Times New Roman"/>
          <w:b/>
          <w:sz w:val="24"/>
          <w:szCs w:val="24"/>
        </w:rPr>
      </w:pPr>
      <w:r w:rsidRPr="00A16AC5">
        <w:rPr>
          <w:rFonts w:ascii="宋体" w:eastAsia="宋体" w:hAnsi="宋体" w:cs="Times New Roman" w:hint="eastAsia"/>
          <w:b/>
          <w:sz w:val="24"/>
          <w:szCs w:val="24"/>
        </w:rPr>
        <w:t>本项目标的名称：哈尔滨工业大学米饭生产线及自动售饭机采购项目</w:t>
      </w:r>
    </w:p>
    <w:p w:rsidR="00A16AC5" w:rsidRPr="00A16AC5" w:rsidRDefault="00A16AC5" w:rsidP="00A16AC5">
      <w:pPr>
        <w:spacing w:line="360" w:lineRule="auto"/>
        <w:ind w:left="425"/>
        <w:rPr>
          <w:rFonts w:ascii="微软雅黑" w:eastAsia="微软雅黑" w:hAnsi="微软雅黑" w:cs="宋体"/>
          <w:b/>
          <w:bCs/>
          <w:sz w:val="24"/>
        </w:rPr>
      </w:pPr>
      <w:r w:rsidRPr="00A16AC5">
        <w:rPr>
          <w:rFonts w:ascii="宋体" w:eastAsia="宋体" w:hAnsi="宋体" w:cs="Times New Roman" w:hint="eastAsia"/>
          <w:b/>
          <w:sz w:val="24"/>
          <w:szCs w:val="24"/>
        </w:rPr>
        <w:t>所属行业为：工业</w:t>
      </w:r>
    </w:p>
    <w:p w:rsidR="00A16AC5" w:rsidRPr="00A16AC5" w:rsidRDefault="00A16AC5" w:rsidP="00A16AC5">
      <w:pPr>
        <w:numPr>
          <w:ilvl w:val="0"/>
          <w:numId w:val="1"/>
        </w:numPr>
        <w:spacing w:line="360" w:lineRule="auto"/>
        <w:ind w:left="527" w:hangingChars="250" w:hanging="527"/>
        <w:rPr>
          <w:rFonts w:ascii="宋体" w:eastAsia="宋体" w:hAnsi="宋体" w:cs="宋体"/>
          <w:b/>
          <w:bCs/>
          <w:szCs w:val="21"/>
        </w:rPr>
      </w:pPr>
      <w:r w:rsidRPr="00A16AC5">
        <w:rPr>
          <w:rFonts w:ascii="宋体" w:eastAsia="宋体" w:hAnsi="宋体" w:cs="宋体" w:hint="eastAsia"/>
          <w:b/>
          <w:bCs/>
          <w:szCs w:val="21"/>
        </w:rPr>
        <w:t>项目概况与招标范围</w:t>
      </w:r>
    </w:p>
    <w:p w:rsidR="00A16AC5" w:rsidRPr="00A16AC5" w:rsidRDefault="00A16AC5" w:rsidP="00A16AC5">
      <w:pPr>
        <w:numPr>
          <w:ilvl w:val="0"/>
          <w:numId w:val="2"/>
        </w:numPr>
        <w:spacing w:line="360" w:lineRule="auto"/>
        <w:rPr>
          <w:rFonts w:ascii="宋体" w:eastAsia="宋体" w:hAnsi="宋体" w:cs="Times New Roman"/>
          <w:b/>
          <w:szCs w:val="21"/>
        </w:rPr>
      </w:pPr>
      <w:r w:rsidRPr="00A16AC5">
        <w:rPr>
          <w:rFonts w:ascii="宋体" w:eastAsia="宋体" w:hAnsi="宋体" w:cs="Times New Roman" w:hint="eastAsia"/>
          <w:b/>
          <w:szCs w:val="21"/>
        </w:rPr>
        <w:t>项目名称</w:t>
      </w:r>
    </w:p>
    <w:p w:rsidR="00A16AC5" w:rsidRPr="00A16AC5" w:rsidRDefault="00A16AC5" w:rsidP="00A16AC5">
      <w:pPr>
        <w:spacing w:line="360" w:lineRule="auto"/>
        <w:ind w:firstLineChars="250" w:firstLine="525"/>
        <w:rPr>
          <w:rFonts w:ascii="宋体" w:eastAsia="宋体" w:hAnsi="宋体" w:cs="Times New Roman"/>
          <w:szCs w:val="21"/>
        </w:rPr>
      </w:pPr>
      <w:r w:rsidRPr="00A16AC5">
        <w:rPr>
          <w:rFonts w:ascii="宋体" w:eastAsia="宋体" w:hAnsi="宋体" w:cs="Times New Roman" w:hint="eastAsia"/>
          <w:szCs w:val="21"/>
        </w:rPr>
        <w:t>本项目为：</w:t>
      </w:r>
      <w:r w:rsidRPr="00A16AC5">
        <w:rPr>
          <w:rFonts w:ascii="宋体" w:eastAsia="宋体" w:hAnsi="宋体" w:cs="宋体" w:hint="eastAsia"/>
          <w:bCs/>
          <w:szCs w:val="21"/>
        </w:rPr>
        <w:t>米饭生产线及自动售饭机采购项目</w:t>
      </w:r>
    </w:p>
    <w:p w:rsidR="00A16AC5" w:rsidRPr="00A16AC5" w:rsidRDefault="00A16AC5" w:rsidP="00A16AC5">
      <w:pPr>
        <w:numPr>
          <w:ilvl w:val="0"/>
          <w:numId w:val="2"/>
        </w:numPr>
        <w:spacing w:line="360" w:lineRule="auto"/>
        <w:rPr>
          <w:rFonts w:ascii="宋体" w:eastAsia="宋体" w:hAnsi="宋体" w:cs="Times New Roman"/>
          <w:b/>
          <w:szCs w:val="21"/>
        </w:rPr>
      </w:pPr>
      <w:r w:rsidRPr="00A16AC5">
        <w:rPr>
          <w:rFonts w:ascii="宋体" w:eastAsia="宋体" w:hAnsi="宋体" w:cs="Times New Roman" w:hint="eastAsia"/>
          <w:b/>
          <w:szCs w:val="21"/>
        </w:rPr>
        <w:t>项目内容</w:t>
      </w:r>
    </w:p>
    <w:p w:rsidR="00A16AC5" w:rsidRPr="00A16AC5" w:rsidRDefault="00A16AC5" w:rsidP="00A16AC5">
      <w:pPr>
        <w:spacing w:line="360" w:lineRule="auto"/>
        <w:ind w:firstLineChars="200" w:firstLine="420"/>
        <w:rPr>
          <w:rFonts w:ascii="宋体" w:eastAsia="宋体" w:hAnsi="宋体" w:cs="宋体"/>
          <w:szCs w:val="21"/>
        </w:rPr>
      </w:pPr>
      <w:r w:rsidRPr="00A16AC5">
        <w:rPr>
          <w:rFonts w:ascii="宋体" w:eastAsia="宋体" w:hAnsi="宋体" w:cs="宋体" w:hint="eastAsia"/>
          <w:szCs w:val="21"/>
        </w:rPr>
        <w:t>本次米饭生线及自动售饭机采购项目为交钥匙工程，包括：制造、包装、运输、安装、单机调试、设备联调、测试、检验、验收、售后服务、保修和相应的备品备件、专用工具、技术资料及相关的技术服务等内容。具体招标范围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533"/>
        <w:gridCol w:w="6432"/>
      </w:tblGrid>
      <w:tr w:rsidR="00A16AC5" w:rsidRPr="00A16AC5" w:rsidTr="00CB68B7">
        <w:trPr>
          <w:jc w:val="center"/>
        </w:trPr>
        <w:tc>
          <w:tcPr>
            <w:tcW w:w="790" w:type="dxa"/>
            <w:shd w:val="clear" w:color="auto" w:fill="auto"/>
            <w:vAlign w:val="center"/>
          </w:tcPr>
          <w:p w:rsidR="00A16AC5" w:rsidRPr="00A16AC5" w:rsidRDefault="00A16AC5" w:rsidP="00A16AC5">
            <w:pPr>
              <w:numPr>
                <w:ilvl w:val="255"/>
                <w:numId w:val="0"/>
              </w:numPr>
              <w:spacing w:line="360" w:lineRule="auto"/>
              <w:jc w:val="center"/>
              <w:rPr>
                <w:rFonts w:ascii="宋体" w:eastAsia="宋体" w:hAnsi="宋体" w:cs="宋体"/>
                <w:szCs w:val="21"/>
              </w:rPr>
            </w:pPr>
            <w:r w:rsidRPr="00A16AC5">
              <w:rPr>
                <w:rFonts w:ascii="宋体" w:eastAsia="宋体" w:hAnsi="宋体" w:cs="宋体" w:hint="eastAsia"/>
                <w:szCs w:val="21"/>
              </w:rPr>
              <w:t>序号</w:t>
            </w:r>
          </w:p>
        </w:tc>
        <w:tc>
          <w:tcPr>
            <w:tcW w:w="1533" w:type="dxa"/>
            <w:shd w:val="clear" w:color="auto" w:fill="auto"/>
            <w:vAlign w:val="center"/>
          </w:tcPr>
          <w:p w:rsidR="00A16AC5" w:rsidRPr="00A16AC5" w:rsidRDefault="00A16AC5" w:rsidP="00A16AC5">
            <w:pPr>
              <w:numPr>
                <w:ilvl w:val="255"/>
                <w:numId w:val="0"/>
              </w:numPr>
              <w:spacing w:line="360" w:lineRule="auto"/>
              <w:jc w:val="center"/>
              <w:rPr>
                <w:rFonts w:ascii="宋体" w:eastAsia="宋体" w:hAnsi="宋体" w:cs="宋体"/>
                <w:szCs w:val="21"/>
              </w:rPr>
            </w:pPr>
            <w:r w:rsidRPr="00A16AC5">
              <w:rPr>
                <w:rFonts w:ascii="宋体" w:eastAsia="宋体" w:hAnsi="宋体" w:cs="宋体" w:hint="eastAsia"/>
                <w:szCs w:val="21"/>
              </w:rPr>
              <w:t>名称</w:t>
            </w:r>
          </w:p>
        </w:tc>
        <w:tc>
          <w:tcPr>
            <w:tcW w:w="6432" w:type="dxa"/>
            <w:shd w:val="clear" w:color="auto" w:fill="auto"/>
            <w:vAlign w:val="center"/>
          </w:tcPr>
          <w:p w:rsidR="00A16AC5" w:rsidRPr="00A16AC5" w:rsidRDefault="00A16AC5" w:rsidP="00A16AC5">
            <w:pPr>
              <w:numPr>
                <w:ilvl w:val="255"/>
                <w:numId w:val="0"/>
              </w:numPr>
              <w:spacing w:line="360" w:lineRule="auto"/>
              <w:jc w:val="center"/>
              <w:rPr>
                <w:rFonts w:ascii="宋体" w:eastAsia="宋体" w:hAnsi="宋体" w:cs="宋体"/>
                <w:szCs w:val="21"/>
              </w:rPr>
            </w:pPr>
            <w:r w:rsidRPr="00A16AC5">
              <w:rPr>
                <w:rFonts w:ascii="宋体" w:eastAsia="宋体" w:hAnsi="宋体" w:cs="宋体" w:hint="eastAsia"/>
                <w:szCs w:val="21"/>
              </w:rPr>
              <w:t>明细</w:t>
            </w:r>
          </w:p>
        </w:tc>
      </w:tr>
      <w:tr w:rsidR="00A16AC5" w:rsidRPr="00A16AC5" w:rsidTr="00CB68B7">
        <w:trPr>
          <w:jc w:val="center"/>
        </w:trPr>
        <w:tc>
          <w:tcPr>
            <w:tcW w:w="790" w:type="dxa"/>
            <w:shd w:val="clear" w:color="auto" w:fill="auto"/>
            <w:vAlign w:val="center"/>
          </w:tcPr>
          <w:p w:rsidR="00A16AC5" w:rsidRPr="00A16AC5" w:rsidRDefault="00A16AC5" w:rsidP="00A16AC5">
            <w:pPr>
              <w:numPr>
                <w:ilvl w:val="255"/>
                <w:numId w:val="0"/>
              </w:numPr>
              <w:spacing w:line="360" w:lineRule="auto"/>
              <w:rPr>
                <w:rFonts w:ascii="宋体" w:eastAsia="宋体" w:hAnsi="宋体" w:cs="宋体"/>
                <w:szCs w:val="21"/>
              </w:rPr>
            </w:pPr>
            <w:r w:rsidRPr="00A16AC5">
              <w:rPr>
                <w:rFonts w:ascii="宋体" w:eastAsia="宋体" w:hAnsi="宋体" w:cs="宋体" w:hint="eastAsia"/>
                <w:szCs w:val="21"/>
              </w:rPr>
              <w:t>1</w:t>
            </w:r>
          </w:p>
        </w:tc>
        <w:tc>
          <w:tcPr>
            <w:tcW w:w="1533" w:type="dxa"/>
            <w:shd w:val="clear" w:color="auto" w:fill="auto"/>
            <w:vAlign w:val="center"/>
          </w:tcPr>
          <w:p w:rsidR="00A16AC5" w:rsidRPr="00A16AC5" w:rsidRDefault="00A16AC5" w:rsidP="00A16AC5">
            <w:pPr>
              <w:numPr>
                <w:ilvl w:val="255"/>
                <w:numId w:val="0"/>
              </w:numPr>
              <w:spacing w:line="360" w:lineRule="auto"/>
              <w:rPr>
                <w:rFonts w:ascii="宋体" w:eastAsia="宋体" w:hAnsi="宋体" w:cs="宋体"/>
                <w:szCs w:val="21"/>
              </w:rPr>
            </w:pPr>
            <w:r w:rsidRPr="00A16AC5">
              <w:rPr>
                <w:rFonts w:ascii="宋体" w:eastAsia="宋体" w:hAnsi="宋体" w:cs="宋体" w:hint="eastAsia"/>
                <w:szCs w:val="21"/>
              </w:rPr>
              <w:t>米饭生产线</w:t>
            </w:r>
          </w:p>
        </w:tc>
        <w:tc>
          <w:tcPr>
            <w:tcW w:w="6432" w:type="dxa"/>
            <w:shd w:val="clear" w:color="auto" w:fill="auto"/>
          </w:tcPr>
          <w:p w:rsidR="00A16AC5" w:rsidRPr="00A16AC5" w:rsidRDefault="00A16AC5" w:rsidP="00A16AC5">
            <w:pPr>
              <w:spacing w:line="360" w:lineRule="auto"/>
              <w:rPr>
                <w:rFonts w:ascii="宋体" w:eastAsia="宋体" w:hAnsi="宋体" w:cs="宋体"/>
                <w:szCs w:val="21"/>
              </w:rPr>
            </w:pPr>
            <w:r w:rsidRPr="00A16AC5">
              <w:rPr>
                <w:rFonts w:ascii="宋体" w:eastAsia="宋体" w:hAnsi="宋体" w:cs="宋体" w:hint="eastAsia"/>
                <w:szCs w:val="21"/>
              </w:rPr>
              <w:t>米库1台</w:t>
            </w:r>
          </w:p>
          <w:p w:rsidR="00A16AC5" w:rsidRPr="00A16AC5" w:rsidRDefault="00A16AC5" w:rsidP="00A16AC5">
            <w:pPr>
              <w:spacing w:line="360" w:lineRule="auto"/>
              <w:rPr>
                <w:rFonts w:ascii="宋体" w:eastAsia="宋体" w:hAnsi="宋体" w:cs="宋体"/>
                <w:szCs w:val="21"/>
              </w:rPr>
            </w:pPr>
            <w:r w:rsidRPr="00A16AC5">
              <w:rPr>
                <w:rFonts w:ascii="宋体" w:eastAsia="宋体" w:hAnsi="宋体" w:cs="宋体" w:hint="eastAsia"/>
                <w:szCs w:val="21"/>
              </w:rPr>
              <w:t xml:space="preserve">连续式水压洗米机1台 </w:t>
            </w:r>
          </w:p>
          <w:p w:rsidR="00A16AC5" w:rsidRPr="00A16AC5" w:rsidRDefault="00A16AC5" w:rsidP="00A16AC5">
            <w:pPr>
              <w:spacing w:line="360" w:lineRule="auto"/>
              <w:rPr>
                <w:rFonts w:ascii="宋体" w:eastAsia="宋体" w:hAnsi="宋体" w:cs="宋体"/>
                <w:szCs w:val="21"/>
              </w:rPr>
            </w:pPr>
            <w:r w:rsidRPr="00A16AC5">
              <w:rPr>
                <w:rFonts w:ascii="宋体" w:eastAsia="宋体" w:hAnsi="宋体" w:cs="宋体" w:hint="eastAsia"/>
                <w:szCs w:val="21"/>
              </w:rPr>
              <w:t>前处理电气总控制柜1台</w:t>
            </w:r>
          </w:p>
          <w:p w:rsidR="00A16AC5" w:rsidRPr="00A16AC5" w:rsidRDefault="00A16AC5" w:rsidP="00A16AC5">
            <w:pPr>
              <w:spacing w:line="360" w:lineRule="auto"/>
              <w:rPr>
                <w:rFonts w:ascii="宋体" w:eastAsia="宋体" w:hAnsi="宋体" w:cs="宋体"/>
                <w:szCs w:val="21"/>
              </w:rPr>
            </w:pPr>
            <w:r w:rsidRPr="00A16AC5">
              <w:rPr>
                <w:rFonts w:ascii="宋体" w:eastAsia="宋体" w:hAnsi="宋体" w:cs="宋体" w:hint="eastAsia"/>
                <w:szCs w:val="21"/>
              </w:rPr>
              <w:t>浸泡填充计量一体机（浸泡灌，量米装置，量水装置，下米平衡装置）1台</w:t>
            </w:r>
          </w:p>
          <w:p w:rsidR="00A16AC5" w:rsidRPr="00A16AC5" w:rsidRDefault="00A16AC5" w:rsidP="00A16AC5">
            <w:pPr>
              <w:spacing w:line="360" w:lineRule="auto"/>
              <w:rPr>
                <w:rFonts w:ascii="宋体" w:eastAsia="宋体" w:hAnsi="宋体" w:cs="宋体"/>
                <w:szCs w:val="21"/>
              </w:rPr>
            </w:pPr>
            <w:r w:rsidRPr="00A16AC5">
              <w:rPr>
                <w:rFonts w:ascii="宋体" w:eastAsia="宋体" w:hAnsi="宋体" w:cs="宋体" w:hint="eastAsia"/>
                <w:szCs w:val="21"/>
              </w:rPr>
              <w:t>燃气式连续炊饭机（由米饭锅进入装置，米饭机主机（燃烧器、燃气2个稳压装置、饭锅传动调速装置），米饭锅导出装置组成）1台</w:t>
            </w:r>
          </w:p>
          <w:p w:rsidR="00A16AC5" w:rsidRPr="00A16AC5" w:rsidRDefault="00A16AC5" w:rsidP="00A16AC5">
            <w:pPr>
              <w:spacing w:line="360" w:lineRule="auto"/>
              <w:rPr>
                <w:rFonts w:ascii="宋体" w:eastAsia="宋体" w:hAnsi="宋体" w:cs="宋体"/>
                <w:szCs w:val="21"/>
              </w:rPr>
            </w:pPr>
            <w:r w:rsidRPr="00A16AC5">
              <w:rPr>
                <w:rFonts w:ascii="宋体" w:eastAsia="宋体" w:hAnsi="宋体" w:cs="宋体" w:hint="eastAsia"/>
                <w:szCs w:val="21"/>
              </w:rPr>
              <w:t>焖饭专用型传送带1套</w:t>
            </w:r>
          </w:p>
          <w:p w:rsidR="00A16AC5" w:rsidRPr="00A16AC5" w:rsidRDefault="00A16AC5" w:rsidP="00A16AC5">
            <w:pPr>
              <w:spacing w:line="360" w:lineRule="auto"/>
              <w:rPr>
                <w:rFonts w:ascii="宋体" w:eastAsia="宋体" w:hAnsi="宋体" w:cs="宋体"/>
                <w:szCs w:val="21"/>
              </w:rPr>
            </w:pPr>
            <w:r w:rsidRPr="00A16AC5">
              <w:rPr>
                <w:rFonts w:ascii="宋体" w:eastAsia="宋体" w:hAnsi="宋体" w:cs="宋体" w:hint="eastAsia"/>
                <w:szCs w:val="21"/>
              </w:rPr>
              <w:t>自动翻转松饭机1台</w:t>
            </w:r>
            <w:r w:rsidRPr="00A16AC5">
              <w:rPr>
                <w:rFonts w:ascii="宋体" w:eastAsia="宋体" w:hAnsi="宋体" w:cs="宋体" w:hint="eastAsia"/>
                <w:szCs w:val="21"/>
              </w:rPr>
              <w:tab/>
            </w:r>
          </w:p>
          <w:p w:rsidR="00A16AC5" w:rsidRPr="00A16AC5" w:rsidRDefault="00A16AC5" w:rsidP="00A16AC5">
            <w:pPr>
              <w:spacing w:line="360" w:lineRule="auto"/>
              <w:rPr>
                <w:rFonts w:ascii="宋体" w:eastAsia="宋体" w:hAnsi="宋体" w:cs="宋体"/>
                <w:szCs w:val="21"/>
              </w:rPr>
            </w:pPr>
            <w:r w:rsidRPr="00A16AC5">
              <w:rPr>
                <w:rFonts w:ascii="宋体" w:eastAsia="宋体" w:hAnsi="宋体" w:cs="宋体" w:hint="eastAsia"/>
                <w:szCs w:val="21"/>
              </w:rPr>
              <w:t>米饭锅60只以上</w:t>
            </w:r>
          </w:p>
          <w:p w:rsidR="00A16AC5" w:rsidRPr="00A16AC5" w:rsidRDefault="00A16AC5" w:rsidP="00A16AC5">
            <w:pPr>
              <w:spacing w:line="360" w:lineRule="auto"/>
              <w:rPr>
                <w:rFonts w:ascii="宋体" w:eastAsia="宋体" w:hAnsi="宋体" w:cs="宋体"/>
                <w:szCs w:val="21"/>
              </w:rPr>
            </w:pPr>
            <w:r w:rsidRPr="00A16AC5">
              <w:rPr>
                <w:rFonts w:ascii="宋体" w:eastAsia="宋体" w:hAnsi="宋体" w:cs="宋体" w:hint="eastAsia"/>
                <w:szCs w:val="21"/>
              </w:rPr>
              <w:t>米饭锅清洗机（由冲洗，2次粗洗，精洗，喷淋组成）1台</w:t>
            </w:r>
          </w:p>
          <w:p w:rsidR="00A16AC5" w:rsidRPr="00A16AC5" w:rsidRDefault="00A16AC5" w:rsidP="00A16AC5">
            <w:pPr>
              <w:spacing w:line="360" w:lineRule="auto"/>
              <w:jc w:val="left"/>
              <w:rPr>
                <w:rFonts w:ascii="宋体" w:eastAsia="宋体" w:hAnsi="宋体" w:cs="宋体"/>
                <w:szCs w:val="21"/>
              </w:rPr>
            </w:pPr>
            <w:r w:rsidRPr="00A16AC5">
              <w:rPr>
                <w:rFonts w:ascii="宋体" w:eastAsia="宋体" w:hAnsi="宋体" w:cs="宋体" w:hint="eastAsia"/>
                <w:szCs w:val="21"/>
              </w:rPr>
              <w:t>带隔水槽洗锅机专用传送带1套</w:t>
            </w:r>
          </w:p>
          <w:p w:rsidR="00A16AC5" w:rsidRPr="00A16AC5" w:rsidRDefault="00A16AC5" w:rsidP="00A16AC5">
            <w:pPr>
              <w:numPr>
                <w:ilvl w:val="255"/>
                <w:numId w:val="0"/>
              </w:numPr>
              <w:spacing w:line="360" w:lineRule="auto"/>
              <w:jc w:val="left"/>
              <w:rPr>
                <w:rFonts w:ascii="宋体" w:eastAsia="宋体" w:hAnsi="宋体" w:cs="宋体"/>
                <w:szCs w:val="21"/>
              </w:rPr>
            </w:pPr>
            <w:r w:rsidRPr="00A16AC5">
              <w:rPr>
                <w:rFonts w:ascii="宋体" w:eastAsia="宋体" w:hAnsi="宋体" w:cs="宋体" w:hint="eastAsia"/>
                <w:szCs w:val="21"/>
              </w:rPr>
              <w:t>智能售饭机 ：1台</w:t>
            </w:r>
          </w:p>
        </w:tc>
      </w:tr>
    </w:tbl>
    <w:p w:rsidR="00A16AC5" w:rsidRPr="00A16AC5" w:rsidRDefault="00A16AC5" w:rsidP="00A16AC5">
      <w:pPr>
        <w:spacing w:line="360" w:lineRule="auto"/>
        <w:ind w:firstLineChars="200" w:firstLine="420"/>
        <w:rPr>
          <w:rFonts w:ascii="宋体" w:eastAsia="宋体" w:hAnsi="宋体" w:cs="宋体"/>
          <w:szCs w:val="21"/>
        </w:rPr>
      </w:pPr>
      <w:r w:rsidRPr="00A16AC5">
        <w:rPr>
          <w:rFonts w:ascii="宋体" w:eastAsia="宋体" w:hAnsi="宋体" w:cs="宋体" w:hint="eastAsia"/>
          <w:szCs w:val="21"/>
        </w:rPr>
        <w:t>为方便招标人产品的正常接收及顺利开展安装前期准备工作，中标人应配合用户提供安装施工图及技术要求等。</w:t>
      </w:r>
    </w:p>
    <w:p w:rsidR="00A16AC5" w:rsidRPr="00A16AC5" w:rsidRDefault="00A16AC5" w:rsidP="00A16AC5">
      <w:pPr>
        <w:spacing w:line="360" w:lineRule="auto"/>
        <w:ind w:firstLine="486"/>
        <w:rPr>
          <w:rFonts w:ascii="宋体" w:eastAsia="宋体" w:hAnsi="宋体" w:cs="宋体"/>
          <w:szCs w:val="21"/>
        </w:rPr>
      </w:pPr>
      <w:r w:rsidRPr="00A16AC5">
        <w:rPr>
          <w:rFonts w:ascii="宋体" w:eastAsia="宋体" w:hAnsi="宋体" w:cs="宋体" w:hint="eastAsia"/>
          <w:szCs w:val="21"/>
        </w:rPr>
        <w:t>产品到达用户使用现场后，由产品供应商派出工程师与用户共同开箱清点验收后免费安装、调试、培训。</w:t>
      </w:r>
    </w:p>
    <w:p w:rsidR="00A16AC5" w:rsidRPr="00A16AC5" w:rsidRDefault="00A16AC5" w:rsidP="00A16AC5">
      <w:pPr>
        <w:spacing w:line="360" w:lineRule="auto"/>
        <w:ind w:firstLine="486"/>
        <w:rPr>
          <w:rFonts w:ascii="宋体" w:eastAsia="宋体" w:hAnsi="宋体" w:cs="宋体"/>
          <w:szCs w:val="21"/>
        </w:rPr>
      </w:pPr>
      <w:r w:rsidRPr="00A16AC5">
        <w:rPr>
          <w:rFonts w:ascii="宋体" w:eastAsia="宋体" w:hAnsi="宋体" w:cs="宋体" w:hint="eastAsia"/>
          <w:szCs w:val="21"/>
        </w:rPr>
        <w:t>在产品安装完成后，由产品供应商派专业工程师对使用人员免费进行技术培训。包括产品基本原理和结构介绍、产品操作方法、产品基本保养维护程序等内容。根据用户实际需</w:t>
      </w:r>
      <w:r w:rsidRPr="00A16AC5">
        <w:rPr>
          <w:rFonts w:ascii="宋体" w:eastAsia="宋体" w:hAnsi="宋体" w:cs="宋体" w:hint="eastAsia"/>
          <w:szCs w:val="21"/>
        </w:rPr>
        <w:lastRenderedPageBreak/>
        <w:t>求，双方协商时间，预约培训，参加培训的人员数量由用户自行确定。</w:t>
      </w:r>
    </w:p>
    <w:p w:rsidR="00A16AC5" w:rsidRPr="00A16AC5" w:rsidRDefault="00A16AC5" w:rsidP="00A16AC5">
      <w:pPr>
        <w:spacing w:line="360" w:lineRule="auto"/>
        <w:ind w:firstLine="486"/>
        <w:rPr>
          <w:rFonts w:ascii="宋体" w:eastAsia="宋体" w:hAnsi="宋体" w:cs="宋体"/>
          <w:szCs w:val="21"/>
        </w:rPr>
      </w:pPr>
      <w:r w:rsidRPr="00A16AC5">
        <w:rPr>
          <w:rFonts w:ascii="宋体" w:eastAsia="宋体" w:hAnsi="宋体" w:cs="宋体" w:hint="eastAsia"/>
          <w:szCs w:val="21"/>
        </w:rPr>
        <w:t>产品最终验收合格后提供整机质保，质保期最少3年。维修响应时间为接到报修后24小时以内，并在48小时内到产品使用现场进行维修工作。</w:t>
      </w:r>
    </w:p>
    <w:p w:rsidR="00A16AC5" w:rsidRPr="00A16AC5" w:rsidRDefault="00A16AC5" w:rsidP="00A16AC5">
      <w:pPr>
        <w:spacing w:line="360" w:lineRule="auto"/>
        <w:ind w:firstLineChars="200" w:firstLine="420"/>
        <w:rPr>
          <w:rFonts w:ascii="宋体" w:eastAsia="宋体" w:hAnsi="宋体" w:cs="Times New Roman"/>
          <w:szCs w:val="21"/>
        </w:rPr>
      </w:pPr>
      <w:r w:rsidRPr="00A16AC5">
        <w:rPr>
          <w:rFonts w:ascii="宋体" w:eastAsia="宋体" w:hAnsi="宋体" w:cs="宋体" w:hint="eastAsia"/>
          <w:szCs w:val="21"/>
        </w:rPr>
        <w:t>在保修期内外免收上门服务费，另购配件需提供折扣。在维修过程中，若因特殊原因严重延误维修时间，产品供应商应提前说明，并相应延长保修期。保修期后，如果产品出现故障需要更换配件，供应商提供优惠的配件价格，并只收取配件费用。在硬件条件支持的条件下，软件终身免费升级。</w:t>
      </w:r>
      <w:r w:rsidRPr="00A16AC5">
        <w:rPr>
          <w:rFonts w:ascii="宋体" w:eastAsia="宋体" w:hAnsi="宋体" w:cs="Times New Roman" w:hint="eastAsia"/>
          <w:szCs w:val="21"/>
        </w:rPr>
        <w:t>项目预算：人民币2000000.00元。</w:t>
      </w:r>
    </w:p>
    <w:p w:rsidR="00A16AC5" w:rsidRPr="00A16AC5" w:rsidRDefault="00A16AC5" w:rsidP="00A16AC5">
      <w:pPr>
        <w:spacing w:line="360" w:lineRule="auto"/>
        <w:ind w:firstLineChars="200" w:firstLine="420"/>
        <w:rPr>
          <w:rFonts w:ascii="宋体" w:eastAsia="宋体" w:hAnsi="宋体" w:cs="宋体"/>
          <w:szCs w:val="21"/>
        </w:rPr>
      </w:pPr>
      <w:r w:rsidRPr="00A16AC5">
        <w:rPr>
          <w:rFonts w:ascii="宋体" w:eastAsia="宋体" w:hAnsi="宋体" w:cs="宋体" w:hint="eastAsia"/>
          <w:szCs w:val="21"/>
        </w:rPr>
        <w:t>★投标人承诺</w:t>
      </w:r>
    </w:p>
    <w:p w:rsidR="00A16AC5" w:rsidRPr="00A16AC5" w:rsidRDefault="00A16AC5" w:rsidP="00A16AC5">
      <w:pPr>
        <w:numPr>
          <w:ilvl w:val="0"/>
          <w:numId w:val="3"/>
        </w:numPr>
        <w:spacing w:line="360" w:lineRule="auto"/>
        <w:ind w:firstLineChars="200" w:firstLine="420"/>
        <w:rPr>
          <w:rFonts w:ascii="宋体" w:eastAsia="宋体" w:hAnsi="宋体" w:cs="宋体"/>
          <w:szCs w:val="21"/>
        </w:rPr>
      </w:pPr>
      <w:r w:rsidRPr="00A16AC5">
        <w:rPr>
          <w:rFonts w:ascii="宋体" w:eastAsia="宋体" w:hAnsi="宋体" w:cs="宋体" w:hint="eastAsia"/>
          <w:szCs w:val="21"/>
        </w:rPr>
        <w:t>投标人承诺其企业的市场信誉良好，近两年内米饭生产线无伤亡质量事故、无合同违规和无欺诈行为等。</w:t>
      </w:r>
    </w:p>
    <w:p w:rsidR="00A16AC5" w:rsidRPr="00A16AC5" w:rsidRDefault="00A16AC5" w:rsidP="00A16AC5">
      <w:pPr>
        <w:numPr>
          <w:ilvl w:val="0"/>
          <w:numId w:val="3"/>
        </w:numPr>
        <w:spacing w:line="360" w:lineRule="auto"/>
        <w:ind w:firstLineChars="200" w:firstLine="420"/>
        <w:rPr>
          <w:rFonts w:ascii="宋体" w:eastAsia="宋体" w:hAnsi="宋体" w:cs="宋体"/>
          <w:szCs w:val="21"/>
        </w:rPr>
      </w:pPr>
      <w:r w:rsidRPr="00A16AC5">
        <w:rPr>
          <w:rFonts w:ascii="宋体" w:eastAsia="宋体" w:hAnsi="宋体" w:cs="宋体" w:hint="eastAsia"/>
          <w:szCs w:val="21"/>
        </w:rPr>
        <w:t>投标人承诺具有确保设备生产与安装连续施工的能力，不因招标人在办理合同、财务或审计程序过程中出现的付款延误而停止设备生产和安装施工。</w:t>
      </w:r>
    </w:p>
    <w:p w:rsidR="00A16AC5" w:rsidRPr="00A16AC5" w:rsidRDefault="00A16AC5" w:rsidP="00A16AC5">
      <w:pPr>
        <w:numPr>
          <w:ilvl w:val="0"/>
          <w:numId w:val="3"/>
        </w:numPr>
        <w:spacing w:line="360" w:lineRule="auto"/>
        <w:ind w:firstLineChars="200" w:firstLine="420"/>
        <w:rPr>
          <w:rFonts w:ascii="宋体" w:eastAsia="宋体" w:hAnsi="宋体" w:cs="宋体"/>
          <w:szCs w:val="21"/>
        </w:rPr>
      </w:pPr>
      <w:r w:rsidRPr="00A16AC5">
        <w:rPr>
          <w:rFonts w:ascii="宋体" w:eastAsia="宋体" w:hAnsi="宋体" w:cs="宋体" w:hint="eastAsia"/>
          <w:szCs w:val="21"/>
        </w:rPr>
        <w:t>投标人必须在投标文件中注明投标设备的规格、型号、有关技术参数和随机附件清单。</w:t>
      </w:r>
    </w:p>
    <w:p w:rsidR="00A16AC5" w:rsidRPr="00A16AC5" w:rsidRDefault="00A16AC5" w:rsidP="00A16AC5">
      <w:pPr>
        <w:keepNext/>
        <w:keepLines/>
        <w:numPr>
          <w:ilvl w:val="0"/>
          <w:numId w:val="1"/>
        </w:numPr>
        <w:spacing w:before="100" w:after="100" w:line="360" w:lineRule="auto"/>
        <w:ind w:left="527" w:hangingChars="250" w:hanging="527"/>
        <w:outlineLvl w:val="0"/>
        <w:rPr>
          <w:rFonts w:ascii="宋体" w:eastAsia="宋体" w:hAnsi="宋体" w:cs="宋体"/>
          <w:b/>
          <w:bCs/>
          <w:kern w:val="44"/>
          <w:szCs w:val="21"/>
        </w:rPr>
      </w:pPr>
      <w:r w:rsidRPr="00A16AC5">
        <w:rPr>
          <w:rFonts w:ascii="宋体" w:eastAsia="宋体" w:hAnsi="宋体" w:cs="宋体" w:hint="eastAsia"/>
          <w:b/>
          <w:bCs/>
          <w:kern w:val="44"/>
          <w:szCs w:val="21"/>
        </w:rPr>
        <w:t>技术及质量要求</w:t>
      </w:r>
    </w:p>
    <w:p w:rsidR="00A16AC5" w:rsidRPr="00A16AC5" w:rsidRDefault="00A16AC5" w:rsidP="00A16AC5">
      <w:pPr>
        <w:kinsoku w:val="0"/>
        <w:overflowPunct w:val="0"/>
        <w:autoSpaceDE w:val="0"/>
        <w:autoSpaceDN w:val="0"/>
        <w:adjustRightInd w:val="0"/>
        <w:spacing w:before="2" w:after="60" w:line="360" w:lineRule="auto"/>
        <w:ind w:leftChars="30" w:left="63" w:rightChars="30" w:right="63" w:firstLineChars="200" w:firstLine="420"/>
        <w:rPr>
          <w:rFonts w:ascii="宋体" w:eastAsia="宋体" w:hAnsi="宋体" w:cs="宋体"/>
          <w:szCs w:val="21"/>
        </w:rPr>
      </w:pPr>
      <w:r w:rsidRPr="00A16AC5">
        <w:rPr>
          <w:rFonts w:ascii="宋体" w:eastAsia="宋体" w:hAnsi="宋体" w:cs="宋体" w:hint="eastAsia"/>
          <w:szCs w:val="21"/>
        </w:rPr>
        <w:t>本项目为哈尔滨工业大学饮食中心米饭生产线及智能自动售饭机采购项目，项目内容主要包括饮食中心食堂自动米饭生产线系统设备的供货、安装、调试、验收、交付使用和质保期内维修保养等。安装场地要求：</w:t>
      </w:r>
    </w:p>
    <w:p w:rsidR="00A16AC5" w:rsidRPr="00A16AC5" w:rsidRDefault="00A16AC5" w:rsidP="00A16AC5">
      <w:pPr>
        <w:kinsoku w:val="0"/>
        <w:overflowPunct w:val="0"/>
        <w:autoSpaceDE w:val="0"/>
        <w:autoSpaceDN w:val="0"/>
        <w:adjustRightInd w:val="0"/>
        <w:spacing w:before="2" w:after="60" w:line="360" w:lineRule="auto"/>
        <w:ind w:leftChars="30" w:left="63" w:rightChars="30" w:right="63" w:firstLineChars="200" w:firstLine="420"/>
        <w:jc w:val="left"/>
        <w:rPr>
          <w:rFonts w:ascii="宋体" w:eastAsia="宋体" w:hAnsi="宋体" w:cs="宋体"/>
          <w:szCs w:val="21"/>
        </w:rPr>
      </w:pPr>
      <w:r w:rsidRPr="00A16AC5">
        <w:rPr>
          <w:rFonts w:ascii="宋体" w:eastAsia="宋体" w:hAnsi="宋体" w:cs="宋体" w:hint="eastAsia"/>
          <w:szCs w:val="21"/>
        </w:rPr>
        <w:t>本项目设备安装场地尺寸为：长19000mm×宽7080mm×高4200mm，投标人提供设备应满足场地需求</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szCs w:val="21"/>
        </w:rPr>
        <w:t>2</w:t>
      </w:r>
      <w:r w:rsidRPr="00A16AC5">
        <w:rPr>
          <w:rFonts w:ascii="宋体" w:eastAsia="宋体" w:hAnsi="宋体" w:cs="宋体" w:hint="eastAsia"/>
          <w:szCs w:val="21"/>
        </w:rPr>
        <w:t>.1 米库1台</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 xml:space="preserve">（1）设备容积：≥1800Kg </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 xml:space="preserve">（2）米库外形最大尺寸：现有房间可以安装，不影响正常使用即可 </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（3）米库计量机采用专用计量机，可计量 6～7kg</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（4）▲可调式专用计量机的微调计量能力达到 0.05kg</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（5）米库的计量机可以准确地计数进入洗米机生米的锅数</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（6）通过控制柜预先设定每餐煮饭的出米锅数，进行数字自动控制</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（7）在大米输送过程中需保证大米计量的准确性，降低大米的碎米率</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szCs w:val="21"/>
        </w:rPr>
        <w:t>2</w:t>
      </w:r>
      <w:r w:rsidRPr="00A16AC5">
        <w:rPr>
          <w:rFonts w:ascii="宋体" w:eastAsia="宋体" w:hAnsi="宋体" w:cs="宋体" w:hint="eastAsia"/>
          <w:szCs w:val="21"/>
        </w:rPr>
        <w:t>.2 连续水压式洗米机1台</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（8）外形最大尺寸（长×宽×高）：≤600×690×1240㎜</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（9）洗米能力：≥420kg/h</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（10）洗米机由变频器控制，速度可调。洗米时间以及送米时间可以设定。</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（11）▲水压式洗米并带有三相电动球阀：自动洗米、送米、不损伤大米、减小碎米几率小、自动补水</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（12）洗米机内部（过滤网等）拆卸方便</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（13）送米机管采用活络连接，可以随时进行管道内部清洗</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（14）回水管有清扫口，方便清洗</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szCs w:val="21"/>
        </w:rPr>
        <w:t>2</w:t>
      </w:r>
      <w:r w:rsidRPr="00A16AC5">
        <w:rPr>
          <w:rFonts w:ascii="宋体" w:eastAsia="宋体" w:hAnsi="宋体" w:cs="宋体" w:hint="eastAsia"/>
          <w:szCs w:val="21"/>
        </w:rPr>
        <w:t>.3 前处理电气总控制柜1台</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（15）外形最大尺寸（长×宽×高）：≤550x250x1500㎜</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（16）▲控制模式：有人（自动），无人（自动启动），单动</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（17）控制方式：PLC 控制</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（18）▲功能：在控制盘上设定好所需煮饭的锅数，系统从米库~洗米机~浸泡充填一体机实现自动化操作，整个过程进行有序控制</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szCs w:val="21"/>
        </w:rPr>
        <w:t>2</w:t>
      </w:r>
      <w:r w:rsidRPr="00A16AC5">
        <w:rPr>
          <w:rFonts w:ascii="宋体" w:eastAsia="宋体" w:hAnsi="宋体" w:cs="宋体" w:hint="eastAsia"/>
          <w:szCs w:val="21"/>
        </w:rPr>
        <w:t>.4 浸泡填充计量一体机1台（浸泡灌，量米装置，量水装置，下米平衡装置）</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（19）浸泡容量：≥ 600Kg/小时</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（20）有浸泡和填充两个功能，浸泡灌内有先泡先出的出米平衡装置，保证所有的大米浸泡均匀，达到规定的浸泡时间（大米吸水达到饱和状态）</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（21）浸泡灌内有大米的满仓限位开关保护，保证大米不会灌满溢出</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（22）▲浸泡填充机可以将不同品种的生米在 6.5kg～7kg 范围内任意调节填充</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（23）浸泡填充机由控制柜控制，有设定数控加水量及煮饭计数（锅数） 的功能</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szCs w:val="21"/>
        </w:rPr>
        <w:t>2</w:t>
      </w:r>
      <w:r w:rsidRPr="00A16AC5">
        <w:rPr>
          <w:rFonts w:ascii="宋体" w:eastAsia="宋体" w:hAnsi="宋体" w:cs="宋体" w:hint="eastAsia"/>
          <w:szCs w:val="21"/>
        </w:rPr>
        <w:t>.5 燃气式连续炊饭机1台（由米饭锅进入装置，米饭机主机、燃烧器、至少包含2个燃气稳压装置、饭锅传动调速装置、米饭锅导出装置组成）</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（24）炊饭能力：≥ 60 锅/小时</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（25）燃气种类：天然气</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（26）▲燃烧器具由直列状燃烧器构成，保证米饭的糊化及效果</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（27）主机的结构应为双层构造。（28）有漏电断路器，有过电流、过电压、欠电压、缺相等保护装置</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（29）具有过载保护装置，可直接保护马达以及主链条、轴承等核心部位。</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（30）▲有停电应急手动装置，出现突然停电时用应急措施装置把设备里煮好的米饭及锅一起取出</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（31）▲配置≥2个燃气稳压装置。防止外界的燃气压力变动而出现的设备火力的变动</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（32）▲设备的传送带（驱动链条）应采用专用不锈钢链条，经高性能渗碳处理，做到无脱落和卡阻现象发生</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（33）设备的传送带（驱动链条）速度为变频器控制，根据不同气候下的温度、水温、通过变频器的频率方便快捷的调整炊饭时间，达到米饭的最佳效果</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szCs w:val="21"/>
        </w:rPr>
        <w:t>2</w:t>
      </w:r>
      <w:r w:rsidRPr="00A16AC5">
        <w:rPr>
          <w:rFonts w:ascii="宋体" w:eastAsia="宋体" w:hAnsi="宋体" w:cs="宋体" w:hint="eastAsia"/>
          <w:szCs w:val="21"/>
        </w:rPr>
        <w:t xml:space="preserve">.6 焖饭专用型传送带1套 </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（34）传送带的高低随意可调</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（35）传送带的长度为大于焖饭 30 分钟时间段的米饭锅搁置长度</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（36）焖饭传送带采用不锈钢材质</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（37）焖饭传送带 90 度转弯</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szCs w:val="21"/>
        </w:rPr>
        <w:t>2</w:t>
      </w:r>
      <w:r w:rsidRPr="00A16AC5">
        <w:rPr>
          <w:rFonts w:ascii="宋体" w:eastAsia="宋体" w:hAnsi="宋体" w:cs="宋体" w:hint="eastAsia"/>
          <w:szCs w:val="21"/>
        </w:rPr>
        <w:t>.7 自动翻转松饭机1台（由升降装置，松饭装置，米饭导出装置组成）</w:t>
      </w:r>
    </w:p>
    <w:p w:rsidR="00A16AC5" w:rsidRPr="00A16AC5" w:rsidRDefault="00A16AC5" w:rsidP="00A16AC5">
      <w:pPr>
        <w:tabs>
          <w:tab w:val="left" w:pos="1746"/>
        </w:tabs>
        <w:kinsoku w:val="0"/>
        <w:overflowPunct w:val="0"/>
        <w:autoSpaceDE w:val="0"/>
        <w:autoSpaceDN w:val="0"/>
        <w:adjustRightInd w:val="0"/>
        <w:spacing w:before="161" w:line="360" w:lineRule="auto"/>
        <w:rPr>
          <w:rFonts w:ascii="宋体" w:eastAsia="宋体" w:hAnsi="宋体" w:cs="宋体"/>
          <w:szCs w:val="21"/>
        </w:rPr>
      </w:pPr>
      <w:r w:rsidRPr="00A16AC5">
        <w:rPr>
          <w:rFonts w:ascii="宋体" w:eastAsia="宋体" w:hAnsi="宋体" w:cs="宋体" w:hint="eastAsia"/>
          <w:szCs w:val="21"/>
        </w:rPr>
        <w:t>（38）松饭能力：≥ 60 锅/小时</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（39）▲松饭机的饭箱自动翻转，并带有至少 3 个扒松齿；松饭机与米饭接触的部位均采用耐用、防粘的特氟隆涂层。涂层必须是食品用无毒材料。米饭在松饭箱里面进行扒松，松饭机可对应各调料，制作什锦饭。</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（40）扒松机的安全保护装置齐全。</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（41）设备的拆卸方便。如，传送带、扒松齿等，不需要任何工具即可轻松拆装</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（42）动作和速度：PLC 控制</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szCs w:val="21"/>
        </w:rPr>
        <w:t>2</w:t>
      </w:r>
      <w:r w:rsidRPr="00A16AC5">
        <w:rPr>
          <w:rFonts w:ascii="宋体" w:eastAsia="宋体" w:hAnsi="宋体" w:cs="宋体" w:hint="eastAsia"/>
          <w:szCs w:val="21"/>
        </w:rPr>
        <w:t>.8 米饭锅大于60个</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（43）炊饭能力：达到生米 6.0-7.0kg/锅</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（44）▲材质：采用优质铝合金铸造及无毒特氟隆不粘涂层。涂层至少要涂 3 遍，保证不脱落（除人为因素外），使用寿命 10 年以上</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（45）锅底是加厚构造，厚度不少于 9mm，保证保温性能</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szCs w:val="21"/>
        </w:rPr>
        <w:t>2</w:t>
      </w:r>
      <w:r w:rsidRPr="00A16AC5">
        <w:rPr>
          <w:rFonts w:ascii="宋体" w:eastAsia="宋体" w:hAnsi="宋体" w:cs="宋体" w:hint="eastAsia"/>
          <w:szCs w:val="21"/>
        </w:rPr>
        <w:t>.9 米饭锅清洗机1台（由冲洗，至少2次粗洗，精洗，喷淋组成）</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（46）清洗能力: ≥60 套/小时</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（47）传送速度：变频器控制，速度可调</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（48）水槽容量：≥220L*2 个</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（49）洗锅机流程有冲洗、至少2次粗洗、精洗、喷淋等五个程序</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（50）洗锅机的出入口高度为 300mm 或以上</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（51）洗锅机有过负荷保护功能</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（52）洗锅机的喷淋装置采用铜质喷嘴</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（53）洗锅机的各个部位（喷淋装置、帘布等）拆卸方便</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szCs w:val="21"/>
        </w:rPr>
        <w:t>2</w:t>
      </w:r>
      <w:r w:rsidRPr="00A16AC5">
        <w:rPr>
          <w:rFonts w:ascii="宋体" w:eastAsia="宋体" w:hAnsi="宋体" w:cs="宋体" w:hint="eastAsia"/>
          <w:szCs w:val="21"/>
        </w:rPr>
        <w:t>.10 带隔水槽洗锅机专用传送带1套</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（54）传送带底部附带引水槽</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（55）滚筒材质：不锈钢</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（56）高度可调节、采用密封轴承</w:t>
      </w:r>
    </w:p>
    <w:p w:rsidR="00A16AC5" w:rsidRPr="00A16AC5" w:rsidRDefault="00A16AC5" w:rsidP="00A16AC5">
      <w:pPr>
        <w:tabs>
          <w:tab w:val="left" w:pos="216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szCs w:val="21"/>
        </w:rPr>
        <w:t>2</w:t>
      </w:r>
      <w:r w:rsidRPr="00A16AC5">
        <w:rPr>
          <w:rFonts w:ascii="宋体" w:eastAsia="宋体" w:hAnsi="宋体" w:cs="宋体" w:hint="eastAsia"/>
          <w:szCs w:val="21"/>
        </w:rPr>
        <w:t>.11 智能售饭机1台</w:t>
      </w:r>
    </w:p>
    <w:p w:rsidR="00A16AC5" w:rsidRPr="00A16AC5" w:rsidRDefault="00A16AC5" w:rsidP="00A16AC5">
      <w:pPr>
        <w:tabs>
          <w:tab w:val="left" w:pos="1868"/>
          <w:tab w:val="left" w:pos="3308"/>
        </w:tabs>
        <w:kinsoku w:val="0"/>
        <w:overflowPunct w:val="0"/>
        <w:autoSpaceDE w:val="0"/>
        <w:autoSpaceDN w:val="0"/>
        <w:adjustRightInd w:val="0"/>
        <w:spacing w:before="2" w:line="360" w:lineRule="auto"/>
        <w:ind w:firstLineChars="200" w:firstLine="420"/>
        <w:rPr>
          <w:rFonts w:ascii="宋体" w:eastAsia="宋体" w:hAnsi="宋体" w:cs="宋体"/>
          <w:szCs w:val="21"/>
        </w:rPr>
      </w:pPr>
      <w:r w:rsidRPr="00A16AC5">
        <w:rPr>
          <w:rFonts w:ascii="宋体" w:eastAsia="宋体" w:hAnsi="宋体" w:cs="宋体" w:hint="eastAsia"/>
          <w:szCs w:val="21"/>
        </w:rPr>
        <w:t>★智能售饭机电压应为220V常用电。</w:t>
      </w:r>
    </w:p>
    <w:p w:rsidR="00A16AC5" w:rsidRPr="00A16AC5" w:rsidRDefault="00A16AC5" w:rsidP="00A16AC5">
      <w:pPr>
        <w:tabs>
          <w:tab w:val="left" w:pos="1868"/>
          <w:tab w:val="left" w:pos="3308"/>
        </w:tabs>
        <w:kinsoku w:val="0"/>
        <w:overflowPunct w:val="0"/>
        <w:autoSpaceDE w:val="0"/>
        <w:autoSpaceDN w:val="0"/>
        <w:adjustRightInd w:val="0"/>
        <w:spacing w:before="2" w:line="360" w:lineRule="auto"/>
        <w:rPr>
          <w:rFonts w:ascii="宋体" w:eastAsia="宋体" w:hAnsi="宋体" w:cs="宋体"/>
          <w:szCs w:val="21"/>
        </w:rPr>
      </w:pPr>
      <w:r w:rsidRPr="00A16AC5">
        <w:rPr>
          <w:rFonts w:ascii="宋体" w:eastAsia="宋体" w:hAnsi="宋体" w:cs="宋体" w:hint="eastAsia"/>
          <w:szCs w:val="21"/>
        </w:rPr>
        <w:t>（57）★与米饭生产线配套使用，自动称量米饭、售饭</w:t>
      </w:r>
    </w:p>
    <w:p w:rsidR="00A16AC5" w:rsidRPr="00A16AC5" w:rsidRDefault="00A16AC5" w:rsidP="00A16AC5">
      <w:pPr>
        <w:tabs>
          <w:tab w:val="left" w:pos="2580"/>
          <w:tab w:val="left" w:pos="5379"/>
        </w:tabs>
        <w:kinsoku w:val="0"/>
        <w:overflowPunct w:val="0"/>
        <w:autoSpaceDE w:val="0"/>
        <w:autoSpaceDN w:val="0"/>
        <w:adjustRightInd w:val="0"/>
        <w:spacing w:before="160" w:line="360" w:lineRule="auto"/>
        <w:jc w:val="left"/>
        <w:rPr>
          <w:rFonts w:ascii="宋体" w:eastAsia="宋体" w:hAnsi="宋体" w:cs="宋体"/>
          <w:szCs w:val="21"/>
        </w:rPr>
      </w:pPr>
      <w:r w:rsidRPr="00A16AC5">
        <w:rPr>
          <w:rFonts w:ascii="宋体" w:eastAsia="宋体" w:hAnsi="宋体" w:cs="宋体" w:hint="eastAsia"/>
          <w:szCs w:val="21"/>
        </w:rPr>
        <w:t>（58）★分饭能力：720 份/时--1200份/时，50g-500g分饭量供客户任意选择</w:t>
      </w:r>
    </w:p>
    <w:p w:rsidR="00A16AC5" w:rsidRPr="00A16AC5" w:rsidRDefault="00A16AC5" w:rsidP="00A16AC5">
      <w:pPr>
        <w:tabs>
          <w:tab w:val="left" w:pos="2161"/>
        </w:tabs>
        <w:kinsoku w:val="0"/>
        <w:overflowPunct w:val="0"/>
        <w:autoSpaceDE w:val="0"/>
        <w:autoSpaceDN w:val="0"/>
        <w:adjustRightInd w:val="0"/>
        <w:spacing w:before="161" w:line="360" w:lineRule="auto"/>
        <w:rPr>
          <w:rFonts w:ascii="宋体" w:eastAsia="宋体" w:hAnsi="宋体" w:cs="宋体"/>
          <w:szCs w:val="21"/>
        </w:rPr>
      </w:pPr>
      <w:r w:rsidRPr="00A16AC5">
        <w:rPr>
          <w:rFonts w:ascii="宋体" w:eastAsia="宋体" w:hAnsi="宋体" w:cs="宋体" w:hint="eastAsia"/>
          <w:szCs w:val="21"/>
        </w:rPr>
        <w:t>（59）★主机带有电加热保温功能（饭斗内米饭温度保持在 65度左右），米饭热度可以保持到售饭结束</w:t>
      </w:r>
    </w:p>
    <w:p w:rsidR="00A16AC5" w:rsidRPr="00A16AC5" w:rsidRDefault="00A16AC5" w:rsidP="00A16AC5">
      <w:pPr>
        <w:tabs>
          <w:tab w:val="left" w:pos="2161"/>
        </w:tabs>
        <w:kinsoku w:val="0"/>
        <w:overflowPunct w:val="0"/>
        <w:autoSpaceDE w:val="0"/>
        <w:autoSpaceDN w:val="0"/>
        <w:adjustRightInd w:val="0"/>
        <w:spacing w:before="1" w:line="360" w:lineRule="auto"/>
        <w:rPr>
          <w:rFonts w:ascii="宋体" w:eastAsia="宋体" w:hAnsi="宋体" w:cs="宋体"/>
          <w:szCs w:val="21"/>
        </w:rPr>
      </w:pPr>
      <w:r w:rsidRPr="00A16AC5">
        <w:rPr>
          <w:rFonts w:ascii="宋体" w:eastAsia="宋体" w:hAnsi="宋体" w:cs="宋体" w:hint="eastAsia"/>
          <w:szCs w:val="21"/>
        </w:rPr>
        <w:t>（60）★主机内带有电子秤计量，由电子秤自动计量分饭，做到计量精准，计量范围： 50g-500g，调整间隔为1g</w:t>
      </w:r>
    </w:p>
    <w:p w:rsidR="00A16AC5" w:rsidRPr="00A16AC5" w:rsidRDefault="00A16AC5" w:rsidP="00A16AC5">
      <w:pPr>
        <w:tabs>
          <w:tab w:val="left" w:pos="2581"/>
        </w:tabs>
        <w:kinsoku w:val="0"/>
        <w:overflowPunct w:val="0"/>
        <w:autoSpaceDE w:val="0"/>
        <w:autoSpaceDN w:val="0"/>
        <w:adjustRightInd w:val="0"/>
        <w:spacing w:before="160" w:line="360" w:lineRule="auto"/>
        <w:rPr>
          <w:rFonts w:ascii="宋体" w:eastAsia="宋体" w:hAnsi="宋体" w:cs="宋体"/>
          <w:szCs w:val="21"/>
        </w:rPr>
      </w:pPr>
      <w:r w:rsidRPr="00A16AC5">
        <w:rPr>
          <w:rFonts w:ascii="宋体" w:eastAsia="宋体" w:hAnsi="宋体" w:cs="宋体" w:hint="eastAsia"/>
          <w:szCs w:val="21"/>
        </w:rPr>
        <w:t>（61）★饭斗容量：大于25kg</w:t>
      </w:r>
    </w:p>
    <w:p w:rsidR="00A16AC5" w:rsidRPr="00A16AC5" w:rsidRDefault="00A16AC5" w:rsidP="00A16AC5">
      <w:pPr>
        <w:tabs>
          <w:tab w:val="left" w:pos="2161"/>
        </w:tabs>
        <w:kinsoku w:val="0"/>
        <w:overflowPunct w:val="0"/>
        <w:autoSpaceDE w:val="0"/>
        <w:autoSpaceDN w:val="0"/>
        <w:adjustRightInd w:val="0"/>
        <w:spacing w:before="161" w:line="360" w:lineRule="auto"/>
        <w:rPr>
          <w:rFonts w:ascii="宋体" w:eastAsia="宋体" w:hAnsi="宋体" w:cs="宋体"/>
          <w:szCs w:val="21"/>
        </w:rPr>
      </w:pPr>
      <w:r w:rsidRPr="00A16AC5">
        <w:rPr>
          <w:rFonts w:ascii="宋体" w:eastAsia="宋体" w:hAnsi="宋体" w:cs="宋体" w:hint="eastAsia"/>
          <w:szCs w:val="21"/>
        </w:rPr>
        <w:t>（62）★当饭斗内米饭存量不足时，保温箱会随设备自带的升降机上升，并将保温箱内的米饭自动投入售饭机料斗</w:t>
      </w:r>
    </w:p>
    <w:p w:rsidR="00A16AC5" w:rsidRPr="00A16AC5" w:rsidRDefault="00A16AC5" w:rsidP="00A16AC5">
      <w:pPr>
        <w:tabs>
          <w:tab w:val="left" w:pos="2107"/>
        </w:tabs>
        <w:kinsoku w:val="0"/>
        <w:overflowPunct w:val="0"/>
        <w:autoSpaceDE w:val="0"/>
        <w:autoSpaceDN w:val="0"/>
        <w:adjustRightInd w:val="0"/>
        <w:spacing w:before="1" w:line="360" w:lineRule="auto"/>
        <w:rPr>
          <w:rFonts w:ascii="宋体" w:eastAsia="宋体" w:hAnsi="宋体" w:cs="宋体"/>
          <w:szCs w:val="21"/>
        </w:rPr>
      </w:pPr>
      <w:r w:rsidRPr="00A16AC5">
        <w:rPr>
          <w:rFonts w:ascii="宋体" w:eastAsia="宋体" w:hAnsi="宋体" w:cs="宋体" w:hint="eastAsia"/>
          <w:szCs w:val="21"/>
        </w:rPr>
        <w:t>（63）★学生可在智能售饭机操作面板上自由选择米饭需求量按键（面板上至少提供 7 个按键， 50g-500g可以随意设定饭量）并自带可与售餐卡机对接自助刷卡（刷码）买饭</w:t>
      </w:r>
    </w:p>
    <w:p w:rsidR="00A16AC5" w:rsidRPr="00A16AC5" w:rsidRDefault="00A16AC5" w:rsidP="00A16AC5">
      <w:pPr>
        <w:tabs>
          <w:tab w:val="left" w:pos="2107"/>
        </w:tabs>
        <w:kinsoku w:val="0"/>
        <w:overflowPunct w:val="0"/>
        <w:autoSpaceDE w:val="0"/>
        <w:autoSpaceDN w:val="0"/>
        <w:adjustRightInd w:val="0"/>
        <w:spacing w:before="2" w:line="360" w:lineRule="auto"/>
        <w:rPr>
          <w:rFonts w:ascii="宋体" w:eastAsia="宋体" w:hAnsi="宋体" w:cs="宋体"/>
          <w:szCs w:val="21"/>
        </w:rPr>
      </w:pPr>
      <w:r w:rsidRPr="00A16AC5">
        <w:rPr>
          <w:rFonts w:ascii="宋体" w:eastAsia="宋体" w:hAnsi="宋体" w:cs="宋体" w:hint="eastAsia"/>
          <w:szCs w:val="21"/>
        </w:rPr>
        <w:t>（64）★如料斗内米饭供给不足时，设备会自动报警</w:t>
      </w:r>
    </w:p>
    <w:p w:rsidR="00A16AC5" w:rsidRPr="00A16AC5" w:rsidRDefault="00A16AC5" w:rsidP="00A16AC5">
      <w:pPr>
        <w:tabs>
          <w:tab w:val="left" w:pos="2107"/>
        </w:tabs>
        <w:kinsoku w:val="0"/>
        <w:overflowPunct w:val="0"/>
        <w:autoSpaceDE w:val="0"/>
        <w:autoSpaceDN w:val="0"/>
        <w:adjustRightInd w:val="0"/>
        <w:spacing w:before="161" w:line="360" w:lineRule="auto"/>
        <w:rPr>
          <w:rFonts w:ascii="宋体" w:eastAsia="宋体" w:hAnsi="宋体" w:cs="宋体"/>
          <w:spacing w:val="-2"/>
          <w:szCs w:val="21"/>
        </w:rPr>
      </w:pPr>
      <w:r w:rsidRPr="00A16AC5">
        <w:rPr>
          <w:rFonts w:ascii="宋体" w:eastAsia="宋体" w:hAnsi="宋体" w:cs="宋体" w:hint="eastAsia"/>
          <w:szCs w:val="21"/>
        </w:rPr>
        <w:t>（65）★智能售饭机可以匹配任意售饭餐具的形状和尺寸</w:t>
      </w:r>
    </w:p>
    <w:p w:rsidR="00A16AC5" w:rsidRPr="00A16AC5" w:rsidRDefault="00A16AC5" w:rsidP="00A16AC5">
      <w:pPr>
        <w:spacing w:before="2" w:after="60" w:line="360" w:lineRule="auto"/>
        <w:ind w:leftChars="30" w:left="63" w:rightChars="30" w:right="63"/>
        <w:jc w:val="left"/>
        <w:rPr>
          <w:rFonts w:ascii="宋体" w:eastAsia="宋体" w:hAnsi="宋体" w:cs="宋体"/>
          <w:szCs w:val="21"/>
        </w:rPr>
      </w:pPr>
      <w:r w:rsidRPr="00A16AC5">
        <w:rPr>
          <w:rFonts w:ascii="宋体" w:eastAsia="宋体" w:hAnsi="宋体" w:cs="宋体" w:hint="eastAsia"/>
          <w:szCs w:val="21"/>
        </w:rPr>
        <w:t>（66）★智能售饭机需提供样品，对样品进行实际操作逐一判断以确认是否满足本项目的采购需求。各投标人在提交投标文件时，按招标文件要求提交相关样品，投标单位必须提供操作演示视频，视频内容需逐一与采购需求进行核对且进行语音介绍，介绍不全或样品视频与实际递交样品不符视为未提供（样品视频上传至中招联合平台，上传投标文件时以附件形式上传）。本项目要求所有投标人必须提供样品及视频演示，投标样品作为日后履约验收的依据。</w:t>
      </w:r>
    </w:p>
    <w:p w:rsidR="00A16AC5" w:rsidRPr="00A16AC5" w:rsidRDefault="00A16AC5" w:rsidP="00A16AC5">
      <w:pPr>
        <w:spacing w:before="2" w:after="60" w:line="360" w:lineRule="auto"/>
        <w:ind w:leftChars="30" w:left="63" w:rightChars="30" w:right="63" w:firstLine="480"/>
        <w:jc w:val="left"/>
        <w:rPr>
          <w:rFonts w:ascii="宋体" w:eastAsia="宋体" w:hAnsi="宋体" w:cs="宋体"/>
          <w:szCs w:val="21"/>
        </w:rPr>
      </w:pPr>
      <w:r w:rsidRPr="00A16AC5">
        <w:rPr>
          <w:rFonts w:ascii="宋体" w:eastAsia="宋体" w:hAnsi="宋体" w:cs="宋体" w:hint="eastAsia"/>
          <w:szCs w:val="21"/>
        </w:rPr>
        <w:t>智能售饭机样品要求：与米饭生产线配套，自动称量米饭，分饭能力：720 份/时-1200 份/时，自助饭量选择按键设定：50g-500g 之间任意设定； 主机带有电加热保温功能（温度保持在 65 度左右），可以一定时间保持食物的新鲜度和热饭；主机内带有电子秤计量，用电子秤计量分饭；饭斗容量：至少 25kg（加料饭斗 10kg、供给料斗 15kg）；带自动升降机上升时将吊斗台上的饭箱内的饭自动导入售饭机的料斗；饭斗内米饭存量不足时则料斗台会自动投入米饭；学生可在智能售饭机操作面板上自助设定饭量（面板上至少有 7 个饭量设定按钮）并与售餐卡机对接自助刷卡（刷码）买饭；如料斗内米饭供给不足时，设备会自动报警。智能售饭机可以匹配任意售饭餐具的形状和尺寸。</w:t>
      </w:r>
    </w:p>
    <w:p w:rsidR="00A16AC5" w:rsidRPr="00A16AC5" w:rsidRDefault="00A16AC5" w:rsidP="00A16AC5">
      <w:pPr>
        <w:spacing w:before="2" w:after="60" w:line="360" w:lineRule="auto"/>
        <w:ind w:leftChars="30" w:left="63" w:rightChars="30" w:right="63" w:firstLine="480"/>
        <w:jc w:val="left"/>
        <w:rPr>
          <w:rFonts w:ascii="宋体" w:eastAsia="宋体" w:hAnsi="宋体" w:cs="宋体"/>
          <w:szCs w:val="21"/>
        </w:rPr>
      </w:pPr>
      <w:r w:rsidRPr="00A16AC5">
        <w:rPr>
          <w:rFonts w:ascii="宋体" w:eastAsia="宋体" w:hAnsi="宋体" w:cs="宋体" w:hint="eastAsia"/>
          <w:szCs w:val="21"/>
        </w:rPr>
        <w:t>投标人应自行做好样品的安装和保护工作，各投标人应注意保护自身已提交样品的保密性，在投标截止时间之前应根据自身经验采用有效措施对已提交的样品（成品及安装过程中以零部件或半成品形式存在的样品）进行密封处理，相关责任由投标人自行负责。安装完毕后与样品接收人进行样品移交和签收；移交完毕离场后不得再次进入样品存放地。</w:t>
      </w:r>
    </w:p>
    <w:p w:rsidR="00A16AC5" w:rsidRPr="00A16AC5" w:rsidRDefault="00A16AC5" w:rsidP="00A16AC5">
      <w:pPr>
        <w:spacing w:before="2" w:after="60" w:line="360" w:lineRule="auto"/>
        <w:ind w:leftChars="30" w:left="63" w:rightChars="30" w:right="63" w:firstLine="480"/>
        <w:jc w:val="left"/>
        <w:rPr>
          <w:rFonts w:ascii="宋体" w:eastAsia="宋体" w:hAnsi="宋体" w:cs="宋体"/>
          <w:szCs w:val="21"/>
        </w:rPr>
      </w:pPr>
      <w:r w:rsidRPr="00A16AC5">
        <w:rPr>
          <w:rFonts w:ascii="宋体" w:eastAsia="宋体" w:hAnsi="宋体" w:cs="宋体" w:hint="eastAsia"/>
          <w:szCs w:val="21"/>
        </w:rPr>
        <w:t>招标文件中，凡标有“★”的内容为必须明确响应条款，需提供投标设备的清单、技术资料、图片、工艺流程以及操作演示。供应商若有一项带“★” 的条款未响应或不满足（或没有操作响应），投标无效做废标处理。</w:t>
      </w:r>
    </w:p>
    <w:p w:rsidR="00A16AC5" w:rsidRPr="00A16AC5" w:rsidRDefault="00A16AC5" w:rsidP="00A16AC5">
      <w:pPr>
        <w:kinsoku w:val="0"/>
        <w:overflowPunct w:val="0"/>
        <w:autoSpaceDE w:val="0"/>
        <w:autoSpaceDN w:val="0"/>
        <w:adjustRightInd w:val="0"/>
        <w:spacing w:before="2" w:after="60" w:line="360" w:lineRule="auto"/>
        <w:ind w:leftChars="30" w:left="63" w:rightChars="30" w:right="63" w:firstLineChars="200" w:firstLine="420"/>
        <w:rPr>
          <w:rFonts w:ascii="宋体" w:eastAsia="宋体" w:hAnsi="宋体" w:cs="宋体"/>
          <w:szCs w:val="21"/>
        </w:rPr>
      </w:pPr>
      <w:r w:rsidRPr="00A16AC5">
        <w:rPr>
          <w:rFonts w:ascii="宋体" w:eastAsia="宋体" w:hAnsi="宋体" w:cs="宋体" w:hint="eastAsia"/>
          <w:szCs w:val="21"/>
        </w:rPr>
        <w:t>对招标文件中打“▲”的条款，需提供技术支持资料以权威机构出具的认证证书或第三方检测机构出具的检测报告或投标货物制造商公开发布的印刷资料为准。供应商有一项带“▲”的未满足（负偏离），每项扣5分，“▲”负偏离2项及以上则投标无效做废标处理。</w:t>
      </w:r>
    </w:p>
    <w:p w:rsidR="00A16AC5" w:rsidRPr="00A16AC5" w:rsidRDefault="00A16AC5" w:rsidP="00A16AC5">
      <w:pPr>
        <w:kinsoku w:val="0"/>
        <w:overflowPunct w:val="0"/>
        <w:autoSpaceDE w:val="0"/>
        <w:autoSpaceDN w:val="0"/>
        <w:adjustRightInd w:val="0"/>
        <w:spacing w:before="2" w:after="60" w:line="360" w:lineRule="auto"/>
        <w:ind w:leftChars="30" w:left="63" w:rightChars="30" w:right="63" w:firstLineChars="200" w:firstLine="420"/>
        <w:rPr>
          <w:rFonts w:ascii="宋体" w:eastAsia="宋体" w:hAnsi="宋体" w:cs="宋体"/>
          <w:szCs w:val="21"/>
        </w:rPr>
      </w:pPr>
      <w:r w:rsidRPr="00A16AC5">
        <w:rPr>
          <w:rFonts w:ascii="宋体" w:eastAsia="宋体" w:hAnsi="宋体" w:cs="宋体" w:hint="eastAsia"/>
          <w:szCs w:val="21"/>
        </w:rPr>
        <w:t>3.12现场简图：</w:t>
      </w:r>
    </w:p>
    <w:p w:rsidR="00A16AC5" w:rsidRPr="00A16AC5" w:rsidRDefault="00A16AC5" w:rsidP="00A16AC5">
      <w:pPr>
        <w:kinsoku w:val="0"/>
        <w:overflowPunct w:val="0"/>
        <w:autoSpaceDE w:val="0"/>
        <w:autoSpaceDN w:val="0"/>
        <w:adjustRightInd w:val="0"/>
        <w:spacing w:before="2" w:after="60" w:line="360" w:lineRule="auto"/>
        <w:ind w:rightChars="30" w:right="63"/>
        <w:rPr>
          <w:rFonts w:ascii="宋体" w:eastAsia="宋体" w:hAnsi="宋体" w:cs="宋体"/>
          <w:szCs w:val="21"/>
        </w:rPr>
      </w:pPr>
      <w:r w:rsidRPr="00A16AC5">
        <w:rPr>
          <w:rFonts w:ascii="宋体" w:eastAsia="宋体" w:hAnsi="宋体" w:cs="宋体"/>
          <w:noProof/>
          <w:szCs w:val="21"/>
        </w:rPr>
        <w:drawing>
          <wp:inline distT="0" distB="0" distL="0" distR="0">
            <wp:extent cx="5645785" cy="2626360"/>
            <wp:effectExtent l="0" t="0" r="0" b="2540"/>
            <wp:docPr id="2" name="图片 2" descr="微信截图_2024052013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截图_202405201315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5785" cy="2626360"/>
                    </a:xfrm>
                    <a:prstGeom prst="rect">
                      <a:avLst/>
                    </a:prstGeom>
                    <a:noFill/>
                    <a:ln>
                      <a:noFill/>
                    </a:ln>
                  </pic:spPr>
                </pic:pic>
              </a:graphicData>
            </a:graphic>
          </wp:inline>
        </w:drawing>
      </w:r>
    </w:p>
    <w:p w:rsidR="00A16AC5" w:rsidRPr="00A16AC5" w:rsidRDefault="00A16AC5" w:rsidP="00A16AC5">
      <w:pPr>
        <w:adjustRightInd w:val="0"/>
        <w:snapToGrid w:val="0"/>
        <w:spacing w:line="360" w:lineRule="auto"/>
        <w:ind w:leftChars="56" w:left="433" w:hangingChars="150" w:hanging="315"/>
        <w:rPr>
          <w:rFonts w:ascii="宋体" w:eastAsia="宋体" w:hAnsi="宋体" w:cs="宋体"/>
          <w:szCs w:val="21"/>
        </w:rPr>
      </w:pPr>
      <w:r w:rsidRPr="00A16AC5">
        <w:rPr>
          <w:rFonts w:ascii="宋体" w:eastAsia="宋体" w:hAnsi="宋体" w:cs="宋体" w:hint="eastAsia"/>
          <w:szCs w:val="21"/>
        </w:rPr>
        <w:t>注：因设备需要与现有上下水、排风、天燃气、电源配套连接，且场地内有构造柱无法迁移，采购单位提供的图纸为现场简图，仅供参考，为避免后续因场地问题出现设备无法安装等争议，供应商投标阶段视为已知晓上述可能存在的情况，并可根据实际场地进行调整，因调整所产生的费用不在另行追加。</w:t>
      </w:r>
    </w:p>
    <w:p w:rsidR="00A16AC5" w:rsidRPr="00A16AC5" w:rsidRDefault="00A16AC5" w:rsidP="00A16AC5">
      <w:pPr>
        <w:numPr>
          <w:ilvl w:val="0"/>
          <w:numId w:val="1"/>
        </w:numPr>
        <w:spacing w:before="2" w:after="60" w:line="360" w:lineRule="auto"/>
        <w:ind w:left="527" w:rightChars="30" w:right="63" w:hangingChars="250" w:hanging="527"/>
        <w:jc w:val="left"/>
        <w:rPr>
          <w:rFonts w:ascii="宋体" w:eastAsia="宋体" w:hAnsi="宋体" w:cs="微软雅黑"/>
          <w:b/>
          <w:bCs/>
          <w:szCs w:val="21"/>
        </w:rPr>
      </w:pPr>
      <w:r w:rsidRPr="00A16AC5">
        <w:rPr>
          <w:rFonts w:ascii="宋体" w:eastAsia="宋体" w:hAnsi="宋体" w:cs="微软雅黑" w:hint="eastAsia"/>
          <w:b/>
          <w:bCs/>
          <w:szCs w:val="21"/>
        </w:rPr>
        <w:t>主要验收标准及交货期</w:t>
      </w:r>
    </w:p>
    <w:p w:rsidR="00A16AC5" w:rsidRPr="00A16AC5" w:rsidRDefault="00A16AC5" w:rsidP="00A16AC5">
      <w:pPr>
        <w:spacing w:before="2" w:after="60" w:line="360" w:lineRule="auto"/>
        <w:ind w:rightChars="30" w:right="63" w:firstLine="482"/>
        <w:jc w:val="left"/>
        <w:rPr>
          <w:rFonts w:ascii="宋体" w:eastAsia="宋体" w:hAnsi="宋体" w:cs="宋体"/>
          <w:szCs w:val="21"/>
        </w:rPr>
      </w:pPr>
      <w:r w:rsidRPr="00A16AC5">
        <w:rPr>
          <w:rFonts w:ascii="宋体" w:eastAsia="宋体" w:hAnsi="宋体" w:cs="宋体" w:hint="eastAsia"/>
          <w:szCs w:val="21"/>
        </w:rPr>
        <w:t>验收标准：产品包装、安装、运行正常、满足全部指标。</w:t>
      </w:r>
    </w:p>
    <w:p w:rsidR="00A16AC5" w:rsidRPr="00A16AC5" w:rsidRDefault="00A16AC5" w:rsidP="00A16AC5">
      <w:pPr>
        <w:spacing w:before="2" w:after="60" w:line="360" w:lineRule="auto"/>
        <w:ind w:rightChars="30" w:right="63" w:firstLine="482"/>
        <w:jc w:val="left"/>
        <w:rPr>
          <w:rFonts w:ascii="宋体" w:eastAsia="宋体" w:hAnsi="宋体" w:cs="宋体"/>
          <w:szCs w:val="21"/>
        </w:rPr>
      </w:pPr>
      <w:r w:rsidRPr="00A16AC5">
        <w:rPr>
          <w:rFonts w:ascii="宋体" w:eastAsia="宋体" w:hAnsi="宋体" w:cs="宋体" w:hint="eastAsia"/>
          <w:szCs w:val="21"/>
        </w:rPr>
        <w:t>交货期：自中标通知书发布之日起30日历天内完成全部货品的供货、安装及调试工作。具体到货安装时间根据招标人通知确定。逾期交货的，每逾期一天将处以合同总价的百分之一的罚金。超过10天，投标人按合同金额的30%向招标人支付违约金，并赔偿由此造成的损失费用，招标人有权解除合同并另行招标采购。</w:t>
      </w:r>
    </w:p>
    <w:p w:rsidR="00A16AC5" w:rsidRPr="00A16AC5" w:rsidRDefault="00A16AC5" w:rsidP="00A16AC5">
      <w:pPr>
        <w:spacing w:before="2" w:after="60" w:line="360" w:lineRule="auto"/>
        <w:ind w:rightChars="30" w:right="63"/>
        <w:jc w:val="left"/>
        <w:rPr>
          <w:rFonts w:ascii="宋体" w:eastAsia="宋体" w:hAnsi="宋体" w:cs="微软雅黑"/>
          <w:b/>
          <w:bCs/>
          <w:szCs w:val="21"/>
        </w:rPr>
      </w:pPr>
      <w:r w:rsidRPr="00A16AC5">
        <w:rPr>
          <w:rFonts w:ascii="宋体" w:eastAsia="宋体" w:hAnsi="宋体" w:cs="微软雅黑" w:hint="eastAsia"/>
          <w:b/>
          <w:bCs/>
          <w:szCs w:val="21"/>
        </w:rPr>
        <w:t>四、报价具体要求</w:t>
      </w:r>
    </w:p>
    <w:p w:rsidR="00A16AC5" w:rsidRPr="00A16AC5" w:rsidRDefault="00A16AC5" w:rsidP="00A16AC5">
      <w:pPr>
        <w:autoSpaceDE w:val="0"/>
        <w:autoSpaceDN w:val="0"/>
        <w:spacing w:before="2" w:after="60" w:line="360" w:lineRule="auto"/>
        <w:ind w:rightChars="30" w:right="63" w:firstLine="482"/>
        <w:jc w:val="left"/>
        <w:rPr>
          <w:rFonts w:ascii="宋体" w:eastAsia="宋体" w:hAnsi="宋体" w:cs="宋体"/>
          <w:spacing w:val="-9"/>
          <w:szCs w:val="21"/>
        </w:rPr>
      </w:pPr>
      <w:r w:rsidRPr="00A16AC5">
        <w:rPr>
          <w:rFonts w:ascii="宋体" w:eastAsia="宋体" w:hAnsi="宋体" w:cs="宋体" w:hint="eastAsia"/>
          <w:szCs w:val="21"/>
        </w:rPr>
        <w:t>1、本项目为交钥匙工程，报价需包括投标人为完成招标范围内工作应承担的一切成本、运输、安装、税金等费用和支出以及投标人的合理利润。投标人报价中应包含但不限于如下费用：所有货物和</w:t>
      </w:r>
      <w:r w:rsidRPr="00A16AC5">
        <w:rPr>
          <w:rFonts w:ascii="宋体" w:eastAsia="宋体" w:hAnsi="宋体" w:cs="宋体" w:hint="eastAsia"/>
          <w:spacing w:val="-23"/>
          <w:szCs w:val="21"/>
        </w:rPr>
        <w:t>随机附件的设计、制造、检测、采购、包装、增值税销项税额、运输、保险和技术服务（包括技术资料、图纸的提供</w:t>
      </w:r>
      <w:r w:rsidRPr="00A16AC5">
        <w:rPr>
          <w:rFonts w:ascii="宋体" w:eastAsia="宋体" w:hAnsi="宋体" w:cs="宋体" w:hint="eastAsia"/>
          <w:spacing w:val="-16"/>
          <w:szCs w:val="21"/>
        </w:rPr>
        <w:t xml:space="preserve">） </w:t>
      </w:r>
      <w:r w:rsidRPr="00A16AC5">
        <w:rPr>
          <w:rFonts w:ascii="宋体" w:eastAsia="宋体" w:hAnsi="宋体" w:cs="宋体" w:hint="eastAsia"/>
          <w:spacing w:val="-9"/>
          <w:szCs w:val="21"/>
        </w:rPr>
        <w:t>以及有关安装、培训、调试、验收、质保期保障等的全部费用；本次采购不再另行追加预算，如有超出部分金额供应商自行承担。</w:t>
      </w:r>
    </w:p>
    <w:p w:rsidR="00A16AC5" w:rsidRPr="00A16AC5" w:rsidRDefault="00A16AC5" w:rsidP="00A16AC5">
      <w:pPr>
        <w:autoSpaceDE w:val="0"/>
        <w:autoSpaceDN w:val="0"/>
        <w:spacing w:before="2" w:after="60" w:line="360" w:lineRule="auto"/>
        <w:ind w:rightChars="30" w:right="63" w:firstLine="482"/>
        <w:jc w:val="left"/>
        <w:rPr>
          <w:rFonts w:ascii="宋体" w:eastAsia="宋体" w:hAnsi="宋体" w:cs="宋体"/>
          <w:szCs w:val="21"/>
        </w:rPr>
      </w:pPr>
      <w:r w:rsidRPr="00A16AC5">
        <w:rPr>
          <w:rFonts w:ascii="宋体" w:eastAsia="宋体" w:hAnsi="宋体" w:cs="宋体" w:hint="eastAsia"/>
          <w:szCs w:val="21"/>
        </w:rPr>
        <w:t>2</w:t>
      </w:r>
      <w:r w:rsidRPr="00A16AC5">
        <w:rPr>
          <w:rFonts w:ascii="宋体" w:eastAsia="宋体" w:hAnsi="宋体" w:cs="宋体" w:hint="eastAsia"/>
          <w:spacing w:val="-12"/>
          <w:szCs w:val="21"/>
        </w:rPr>
        <w:t>、措施项目费</w:t>
      </w:r>
      <w:r w:rsidRPr="00A16AC5">
        <w:rPr>
          <w:rFonts w:ascii="宋体" w:eastAsia="宋体" w:hAnsi="宋体" w:cs="宋体" w:hint="eastAsia"/>
          <w:szCs w:val="21"/>
        </w:rPr>
        <w:t>（</w:t>
      </w:r>
      <w:r w:rsidRPr="00A16AC5">
        <w:rPr>
          <w:rFonts w:ascii="宋体" w:eastAsia="宋体" w:hAnsi="宋体" w:cs="宋体" w:hint="eastAsia"/>
          <w:spacing w:val="-2"/>
          <w:szCs w:val="21"/>
        </w:rPr>
        <w:t>如设备的垂直运输及安装等</w:t>
      </w:r>
      <w:r w:rsidRPr="00A16AC5">
        <w:rPr>
          <w:rFonts w:ascii="宋体" w:eastAsia="宋体" w:hAnsi="宋体" w:cs="宋体" w:hint="eastAsia"/>
          <w:spacing w:val="-76"/>
          <w:szCs w:val="21"/>
        </w:rPr>
        <w:t>）</w:t>
      </w:r>
      <w:r w:rsidRPr="00A16AC5">
        <w:rPr>
          <w:rFonts w:ascii="宋体" w:eastAsia="宋体" w:hAnsi="宋体" w:cs="宋体" w:hint="eastAsia"/>
          <w:spacing w:val="-10"/>
          <w:szCs w:val="21"/>
        </w:rPr>
        <w:t>：设备进场及安装由投标人现</w:t>
      </w:r>
      <w:r w:rsidRPr="00A16AC5">
        <w:rPr>
          <w:rFonts w:ascii="宋体" w:eastAsia="宋体" w:hAnsi="宋体" w:cs="宋体" w:hint="eastAsia"/>
          <w:spacing w:val="-9"/>
          <w:szCs w:val="21"/>
        </w:rPr>
        <w:t>场踏勘后自行确定，相关费用需包含在投标报价中，本项目在结算时措施项目费</w:t>
      </w:r>
      <w:r w:rsidRPr="00A16AC5">
        <w:rPr>
          <w:rFonts w:ascii="宋体" w:eastAsia="宋体" w:hAnsi="宋体" w:cs="宋体" w:hint="eastAsia"/>
          <w:szCs w:val="21"/>
        </w:rPr>
        <w:t>不予调整。</w:t>
      </w:r>
      <w:r w:rsidRPr="00A16AC5">
        <w:rPr>
          <w:rFonts w:ascii="宋体" w:eastAsia="宋体" w:hAnsi="宋体" w:cs="宋体" w:hint="eastAsia"/>
          <w:spacing w:val="-6"/>
          <w:szCs w:val="21"/>
        </w:rPr>
        <w:t>投标人被认为已在本项目投标阶段踏勘现场时，充分考虑了可能出现的设备</w:t>
      </w:r>
      <w:r w:rsidRPr="00A16AC5">
        <w:rPr>
          <w:rFonts w:ascii="宋体" w:eastAsia="宋体" w:hAnsi="宋体" w:cs="宋体" w:hint="eastAsia"/>
          <w:szCs w:val="21"/>
        </w:rPr>
        <w:t>安装位置局部调整等因素，出具安装施工图，双方按图施工。</w:t>
      </w:r>
    </w:p>
    <w:p w:rsidR="00A16AC5" w:rsidRPr="00A16AC5" w:rsidRDefault="00A16AC5" w:rsidP="00A16AC5">
      <w:pPr>
        <w:kinsoku w:val="0"/>
        <w:overflowPunct w:val="0"/>
        <w:autoSpaceDE w:val="0"/>
        <w:autoSpaceDN w:val="0"/>
        <w:adjustRightInd w:val="0"/>
        <w:spacing w:after="60" w:line="360" w:lineRule="auto"/>
        <w:ind w:rightChars="30" w:right="63" w:firstLineChars="200" w:firstLine="420"/>
        <w:jc w:val="left"/>
        <w:rPr>
          <w:rFonts w:ascii="宋体" w:eastAsia="宋体" w:hAnsi="宋体" w:cs="宋体"/>
          <w:szCs w:val="21"/>
        </w:rPr>
      </w:pPr>
      <w:r w:rsidRPr="00A16AC5">
        <w:rPr>
          <w:rFonts w:ascii="宋体" w:eastAsia="宋体" w:hAnsi="宋体" w:cs="宋体" w:hint="eastAsia"/>
          <w:szCs w:val="21"/>
        </w:rPr>
        <w:t>3、确定的中标单位签订合同前，向招标人缴纳10%的履约保证金。</w:t>
      </w:r>
    </w:p>
    <w:p w:rsidR="00A16AC5" w:rsidRPr="00A16AC5" w:rsidRDefault="00A16AC5" w:rsidP="00A16AC5">
      <w:pPr>
        <w:kinsoku w:val="0"/>
        <w:overflowPunct w:val="0"/>
        <w:autoSpaceDE w:val="0"/>
        <w:autoSpaceDN w:val="0"/>
        <w:adjustRightInd w:val="0"/>
        <w:spacing w:after="60" w:line="360" w:lineRule="auto"/>
        <w:jc w:val="left"/>
        <w:rPr>
          <w:rFonts w:ascii="宋体" w:eastAsia="宋体" w:hAnsi="宋体" w:cs="微软雅黑"/>
          <w:b/>
          <w:bCs/>
          <w:szCs w:val="21"/>
        </w:rPr>
      </w:pPr>
      <w:r w:rsidRPr="00A16AC5">
        <w:rPr>
          <w:rFonts w:ascii="宋体" w:eastAsia="宋体" w:hAnsi="宋体" w:cs="微软雅黑" w:hint="eastAsia"/>
          <w:b/>
          <w:bCs/>
          <w:szCs w:val="21"/>
        </w:rPr>
        <w:t>五、付款方式：</w:t>
      </w:r>
    </w:p>
    <w:p w:rsidR="00A16AC5" w:rsidRPr="00A16AC5" w:rsidRDefault="00F1532A" w:rsidP="00A16AC5">
      <w:pPr>
        <w:numPr>
          <w:ilvl w:val="255"/>
          <w:numId w:val="0"/>
        </w:numPr>
        <w:spacing w:after="60" w:line="360" w:lineRule="auto"/>
        <w:ind w:rightChars="30" w:right="63" w:firstLine="420"/>
        <w:jc w:val="left"/>
        <w:rPr>
          <w:rFonts w:ascii="宋体" w:eastAsia="宋体" w:hAnsi="宋体" w:cs="宋体"/>
          <w:szCs w:val="21"/>
        </w:rPr>
      </w:pPr>
      <w:r w:rsidRPr="00F1532A">
        <w:rPr>
          <w:rFonts w:ascii="宋体" w:eastAsia="宋体" w:hAnsi="宋体" w:cs="宋体" w:hint="eastAsia"/>
          <w:szCs w:val="21"/>
        </w:rPr>
        <w:t>本项目无预付款；1、中标人设备到场，完成安装、</w:t>
      </w:r>
      <w:bookmarkStart w:id="0" w:name="_GoBack"/>
      <w:bookmarkEnd w:id="0"/>
      <w:r w:rsidRPr="00F1532A">
        <w:rPr>
          <w:rFonts w:ascii="宋体" w:eastAsia="宋体" w:hAnsi="宋体" w:cs="宋体" w:hint="eastAsia"/>
          <w:szCs w:val="21"/>
        </w:rPr>
        <w:t>调试正常运行，招标人向中标人支付合同价格的80%；2.经招标人正式验收合格且获得验收单并签字确认后，招标人向中标人支付合同价格的20%</w:t>
      </w:r>
    </w:p>
    <w:p w:rsidR="00C04BE9" w:rsidRPr="00A16AC5" w:rsidRDefault="00C04BE9"/>
    <w:sectPr w:rsidR="00C04BE9" w:rsidRPr="00A16A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DCD" w:rsidRDefault="00386DCD" w:rsidP="00A16AC5">
      <w:r>
        <w:separator/>
      </w:r>
    </w:p>
  </w:endnote>
  <w:endnote w:type="continuationSeparator" w:id="0">
    <w:p w:rsidR="00386DCD" w:rsidRDefault="00386DCD" w:rsidP="00A1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DCD" w:rsidRDefault="00386DCD" w:rsidP="00A16AC5">
      <w:r>
        <w:separator/>
      </w:r>
    </w:p>
  </w:footnote>
  <w:footnote w:type="continuationSeparator" w:id="0">
    <w:p w:rsidR="00386DCD" w:rsidRDefault="00386DCD" w:rsidP="00A16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31B7F"/>
    <w:multiLevelType w:val="multilevel"/>
    <w:tmpl w:val="1E531B7F"/>
    <w:lvl w:ilvl="0">
      <w:start w:val="1"/>
      <w:numFmt w:val="japaneseCounting"/>
      <w:lvlText w:val="（%1）"/>
      <w:lvlJc w:val="left"/>
      <w:pPr>
        <w:ind w:left="774" w:hanging="774"/>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63E19A7"/>
    <w:multiLevelType w:val="multilevel"/>
    <w:tmpl w:val="363E19A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8CF7E1F"/>
    <w:multiLevelType w:val="multilevel"/>
    <w:tmpl w:val="58CF7E1F"/>
    <w:lvl w:ilvl="0">
      <w:start w:val="1"/>
      <w:numFmt w:val="japaneseCounting"/>
      <w:lvlText w:val="%1、"/>
      <w:lvlJc w:val="left"/>
      <w:pPr>
        <w:ind w:left="1145"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19"/>
    <w:rsid w:val="00212350"/>
    <w:rsid w:val="00365106"/>
    <w:rsid w:val="00386DCD"/>
    <w:rsid w:val="004C7256"/>
    <w:rsid w:val="00765717"/>
    <w:rsid w:val="00781419"/>
    <w:rsid w:val="00934D72"/>
    <w:rsid w:val="00941A27"/>
    <w:rsid w:val="009C712C"/>
    <w:rsid w:val="00A16AC5"/>
    <w:rsid w:val="00A71EC1"/>
    <w:rsid w:val="00C04BE9"/>
    <w:rsid w:val="00D27CB5"/>
    <w:rsid w:val="00D34EE3"/>
    <w:rsid w:val="00D729E4"/>
    <w:rsid w:val="00EB406E"/>
    <w:rsid w:val="00F15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530C37-EA72-4AF9-B829-EF2362E5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6A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6AC5"/>
    <w:rPr>
      <w:sz w:val="18"/>
      <w:szCs w:val="18"/>
    </w:rPr>
  </w:style>
  <w:style w:type="paragraph" w:styleId="a4">
    <w:name w:val="footer"/>
    <w:basedOn w:val="a"/>
    <w:link w:val="Char0"/>
    <w:uiPriority w:val="99"/>
    <w:unhideWhenUsed/>
    <w:rsid w:val="00A16AC5"/>
    <w:pPr>
      <w:tabs>
        <w:tab w:val="center" w:pos="4153"/>
        <w:tab w:val="right" w:pos="8306"/>
      </w:tabs>
      <w:snapToGrid w:val="0"/>
      <w:jc w:val="left"/>
    </w:pPr>
    <w:rPr>
      <w:sz w:val="18"/>
      <w:szCs w:val="18"/>
    </w:rPr>
  </w:style>
  <w:style w:type="character" w:customStyle="1" w:styleId="Char0">
    <w:name w:val="页脚 Char"/>
    <w:basedOn w:val="a0"/>
    <w:link w:val="a4"/>
    <w:uiPriority w:val="99"/>
    <w:rsid w:val="00A16A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778</Words>
  <Characters>4436</Characters>
  <Application>Microsoft Office Word</Application>
  <DocSecurity>0</DocSecurity>
  <Lines>36</Lines>
  <Paragraphs>10</Paragraphs>
  <ScaleCrop>false</ScaleCrop>
  <Company>MS</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刘莹</dc:creator>
  <cp:keywords/>
  <dc:description/>
  <cp:lastModifiedBy>刘莹</cp:lastModifiedBy>
  <cp:revision>3</cp:revision>
  <dcterms:created xsi:type="dcterms:W3CDTF">2024-10-09T07:22:00Z</dcterms:created>
  <dcterms:modified xsi:type="dcterms:W3CDTF">2024-10-10T00:37:00Z</dcterms:modified>
</cp:coreProperties>
</file>