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1F49E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textAlignment w:val="baseline"/>
        <w:outlineLvl w:val="2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投标人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资格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声明函</w:t>
      </w:r>
    </w:p>
    <w:p w14:paraId="10A8FD64">
      <w:pPr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/>
        </w:rPr>
      </w:pPr>
    </w:p>
    <w:p w14:paraId="1F2167DC">
      <w:pPr>
        <w:adjustRightInd w:val="0"/>
        <w:snapToGrid w:val="0"/>
        <w:spacing w:line="360" w:lineRule="auto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  <w:lang w:val="en-US" w:eastAsia="zh-CN"/>
        </w:rPr>
        <w:t>广州市增城区土地开发储备中心、广州群生招标代理有限公司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：</w:t>
      </w:r>
    </w:p>
    <w:p w14:paraId="7B894F0E">
      <w:pPr>
        <w:adjustRightInd w:val="0"/>
        <w:snapToGrid w:val="0"/>
        <w:spacing w:line="360" w:lineRule="auto"/>
        <w:ind w:firstLine="484" w:firstLineChars="202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关于贵公司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日发布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项目（项目编号：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）的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公开招标采购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公告，本单位愿意参加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Times New Roman"/>
          <w:kern w:val="0"/>
          <w:sz w:val="24"/>
          <w:szCs w:val="24"/>
          <w:u w:val="single"/>
          <w:lang w:val="en-US" w:eastAsia="zh-CN"/>
        </w:rPr>
        <w:t xml:space="preserve">采购包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的</w:t>
      </w:r>
      <w:r>
        <w:rPr>
          <w:rFonts w:hint="eastAsia" w:ascii="宋体" w:hAnsi="宋体" w:eastAsia="宋体" w:cs="Times New Roman"/>
          <w:kern w:val="0"/>
          <w:sz w:val="24"/>
          <w:szCs w:val="24"/>
          <w:u w:val="none"/>
          <w:lang w:val="en-US" w:eastAsia="zh-CN"/>
        </w:rPr>
        <w:t>投标，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并声明：</w:t>
      </w:r>
    </w:p>
    <w:p w14:paraId="7BFFE598">
      <w:pPr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textAlignment w:val="baseline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本单位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具备以下条件：</w:t>
      </w:r>
    </w:p>
    <w:p w14:paraId="4055D82C">
      <w:pPr>
        <w:widowControl/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具有良好的商业信誉和健全的财务会计制度；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7FB24189">
      <w:pPr>
        <w:widowControl/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具有履行合同所必需的设备和专业技术能力；</w:t>
      </w:r>
    </w:p>
    <w:p w14:paraId="271A2E7F">
      <w:pPr>
        <w:widowControl/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有依法缴纳税收和社会保障资金的良好记录；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 w14:paraId="1424A4ED">
      <w:pPr>
        <w:widowControl/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Times New Roman"/>
          <w:bCs/>
          <w:kern w:val="0"/>
          <w:sz w:val="24"/>
          <w:szCs w:val="24"/>
        </w:rPr>
        <w:t>本单位（如前三年内有名称变更的，含变更前名称）参加政府采购活动前三年内，在经营活动中没有重大违法记录（重大违法记录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</w:t>
      </w:r>
      <w:r>
        <w:rPr>
          <w:rFonts w:ascii="宋体" w:hAnsi="宋体" w:eastAsia="宋体" w:cs="Times New Roman"/>
          <w:bCs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758332BB">
      <w:pPr>
        <w:widowControl/>
        <w:numPr>
          <w:ilvl w:val="0"/>
          <w:numId w:val="2"/>
        </w:numPr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法律、行政法规规定的其他条件。</w:t>
      </w:r>
    </w:p>
    <w:p w14:paraId="373CB6FB">
      <w:pPr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本单位没有为采购项目同一合同项下提供整体设计、规范编制或者项目管理、监理、检测等服务。</w:t>
      </w:r>
    </w:p>
    <w:p w14:paraId="07B39ECB">
      <w:pPr>
        <w:numPr>
          <w:ilvl w:val="0"/>
          <w:numId w:val="1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我方承诺如与本项目同一合同项下其他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人的单位负责人为同一人或者存在直接控股、管理关系的情形，同意按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无效处理。</w:t>
      </w:r>
    </w:p>
    <w:p w14:paraId="1B487536">
      <w:pPr>
        <w:adjustRightInd w:val="0"/>
        <w:snapToGrid w:val="0"/>
        <w:spacing w:line="360" w:lineRule="auto"/>
        <w:ind w:firstLine="484" w:firstLineChars="202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本单位承诺在本次招标采购活动中，如有违法、违规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弄虚作假行为，所造成的损失、不良后果及法律责任，一律由我单位承担。</w:t>
      </w:r>
    </w:p>
    <w:p w14:paraId="40701997">
      <w:pPr>
        <w:adjustRightInd w:val="0"/>
        <w:snapToGrid w:val="0"/>
        <w:spacing w:line="360" w:lineRule="auto"/>
        <w:ind w:firstLine="42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特此声明！</w:t>
      </w:r>
    </w:p>
    <w:p w14:paraId="0F741751">
      <w:pPr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说明：</w:t>
      </w:r>
    </w:p>
    <w:p w14:paraId="6C107FCE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本声明函必须提供且内容不得擅自删改，否则视为无效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 w14:paraId="25114B63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本声明函如有虚假或与事实不符的，作</w:t>
      </w:r>
      <w:r>
        <w:rPr>
          <w:rFonts w:hint="eastAsia" w:ascii="宋体" w:hAnsi="宋体" w:eastAsia="宋体" w:cs="Times New Roman"/>
          <w:b/>
          <w:kern w:val="0"/>
          <w:sz w:val="24"/>
          <w:szCs w:val="24"/>
        </w:rPr>
        <w:t>无效</w:t>
      </w:r>
      <w:r>
        <w:rPr>
          <w:rFonts w:hint="eastAsia" w:ascii="宋体" w:hAnsi="宋体" w:eastAsia="宋体" w:cs="Times New Roman"/>
          <w:b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处理。</w:t>
      </w:r>
    </w:p>
    <w:p w14:paraId="6FD06238">
      <w:pPr>
        <w:tabs>
          <w:tab w:val="left" w:pos="426"/>
        </w:tabs>
        <w:adjustRightInd w:val="0"/>
        <w:snapToGrid w:val="0"/>
        <w:spacing w:line="360" w:lineRule="auto"/>
        <w:textAlignment w:val="baseline"/>
        <w:rPr>
          <w:rFonts w:ascii="宋体" w:hAnsi="宋体" w:eastAsia="宋体" w:cs="Times New Roman"/>
          <w:bCs/>
          <w:color w:val="0000FF"/>
          <w:kern w:val="0"/>
          <w:sz w:val="24"/>
          <w:szCs w:val="24"/>
        </w:rPr>
      </w:pPr>
    </w:p>
    <w:p w14:paraId="17F8BA6A">
      <w:pPr>
        <w:adjustRightInd w:val="0"/>
        <w:snapToGrid w:val="0"/>
        <w:spacing w:line="360" w:lineRule="auto"/>
        <w:ind w:firstLine="420"/>
        <w:jc w:val="left"/>
        <w:textAlignment w:val="baseline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投标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人名称（单位盖公章）：</w:t>
      </w:r>
      <w:r>
        <w:rPr>
          <w:rFonts w:hint="eastAsia"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</w:p>
    <w:p w14:paraId="4C9EB6A5">
      <w:pPr>
        <w:adjustRightInd w:val="0"/>
        <w:snapToGrid w:val="0"/>
        <w:spacing w:line="360" w:lineRule="auto"/>
        <w:ind w:firstLine="420"/>
        <w:jc w:val="left"/>
        <w:textAlignment w:val="baseline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单位地址：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              </w:t>
      </w:r>
    </w:p>
    <w:p w14:paraId="6BD118E2">
      <w:pPr>
        <w:adjustRightInd w:val="0"/>
        <w:snapToGrid w:val="0"/>
        <w:spacing w:line="360" w:lineRule="auto"/>
        <w:ind w:firstLine="420"/>
        <w:jc w:val="left"/>
        <w:textAlignment w:val="baseline"/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日期：</w:t>
      </w:r>
      <w:r>
        <w:rPr>
          <w:rFonts w:hint="eastAsia"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4"/>
          <w:kern w:val="0"/>
          <w:sz w:val="24"/>
          <w:szCs w:val="24"/>
          <w:u w:val="single"/>
        </w:rPr>
        <w:t xml:space="preserve">               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14F62"/>
    <w:multiLevelType w:val="multilevel"/>
    <w:tmpl w:val="13914F62"/>
    <w:lvl w:ilvl="0" w:tentative="0">
      <w:start w:val="1"/>
      <w:numFmt w:val="chineseCountingThousand"/>
      <w:lvlText w:val="(%1)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37F1085"/>
    <w:multiLevelType w:val="multilevel"/>
    <w:tmpl w:val="437F1085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48E0061D"/>
    <w:multiLevelType w:val="multilevel"/>
    <w:tmpl w:val="48E006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ZjY3NmNiZjViZTNkMjA2YzdkMzA2NzhhOWQyNmUifQ=="/>
  </w:docVars>
  <w:rsids>
    <w:rsidRoot w:val="00567A05"/>
    <w:rsid w:val="004E662E"/>
    <w:rsid w:val="00567A05"/>
    <w:rsid w:val="005C4F72"/>
    <w:rsid w:val="00A52F1E"/>
    <w:rsid w:val="00CB5AE1"/>
    <w:rsid w:val="01311B67"/>
    <w:rsid w:val="0D006C6E"/>
    <w:rsid w:val="156A1450"/>
    <w:rsid w:val="15D20292"/>
    <w:rsid w:val="203C647D"/>
    <w:rsid w:val="22916BA4"/>
    <w:rsid w:val="26F567A9"/>
    <w:rsid w:val="27B34A2A"/>
    <w:rsid w:val="30E35B83"/>
    <w:rsid w:val="3BDC7C3E"/>
    <w:rsid w:val="4AC45FBD"/>
    <w:rsid w:val="4EF474AD"/>
    <w:rsid w:val="5A2E4D64"/>
    <w:rsid w:val="5A980DC1"/>
    <w:rsid w:val="5C5763CD"/>
    <w:rsid w:val="616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598</Characters>
  <Lines>4</Lines>
  <Paragraphs>1</Paragraphs>
  <TotalTime>2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2022-12-09T01:54:00Z</dcterms:created>
  <dc:creator>采联-177</dc:creator>
  <cp:lastModifiedBy>666</cp:lastModifiedBy>
  <dcterms:modified xsi:type="dcterms:W3CDTF">2024-12-16T08:04:53Z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12864D23FB7241F29DFCE7FCBF674B30_13</vt:lpwstr>
  </property>
</Properties>
</file>