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3D0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唐河县农业农村局2024年高素质农民培育油菜单产提升专项培训服务采购项目（二次）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竞争性磋商公告</w:t>
      </w:r>
    </w:p>
    <w:p w14:paraId="0155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</w:t>
      </w:r>
    </w:p>
    <w:p w14:paraId="6EE99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唐河县农业农村局2024年高素质农民培育油菜单产提升专项培训服务采购项目（二次）</w:t>
      </w:r>
      <w:r>
        <w:rPr>
          <w:rFonts w:hint="eastAsia" w:ascii="宋体" w:hAnsi="宋体"/>
          <w:sz w:val="24"/>
          <w:szCs w:val="24"/>
        </w:rPr>
        <w:t>的潜在投标人应在唐河县公共资源交易中心网站（http://ggzyjy.tanghe.gov.cn）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HYPERLINK "http://www.thggzy.cnȡбļ"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获取招标文件，并于2025年02月 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21日</w:t>
      </w:r>
      <w:r>
        <w:rPr>
          <w:rFonts w:hint="eastAsia" w:ascii="宋体" w:hAnsi="宋体"/>
          <w:sz w:val="24"/>
          <w:szCs w:val="24"/>
        </w:rPr>
        <w:t>09时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0分（北京时间）前递</w:t>
      </w:r>
      <w:r>
        <w:rPr>
          <w:rFonts w:hint="eastAsia" w:ascii="宋体" w:hAnsi="宋体"/>
          <w:sz w:val="24"/>
          <w:szCs w:val="24"/>
          <w:lang w:val="en-US" w:eastAsia="zh-CN"/>
        </w:rPr>
        <w:t>交响应文件</w:t>
      </w:r>
      <w:r>
        <w:rPr>
          <w:rFonts w:hint="eastAsia" w:ascii="宋体" w:hAnsi="宋体"/>
          <w:sz w:val="24"/>
          <w:szCs w:val="24"/>
        </w:rPr>
        <w:t>。</w:t>
      </w:r>
    </w:p>
    <w:p w14:paraId="23F3E2CF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5E90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唐财采购竞争性磋商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-2024-171</w:t>
      </w:r>
    </w:p>
    <w:p w14:paraId="39327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唐河县农业农村局2024年高素质农民培育油菜单产提升专项培训服务采购项目（二次）</w:t>
      </w:r>
    </w:p>
    <w:p w14:paraId="25ED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竞争性磋商</w:t>
      </w:r>
    </w:p>
    <w:p w14:paraId="593B5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400000</w:t>
      </w:r>
      <w:r>
        <w:rPr>
          <w:rFonts w:hint="eastAsia" w:ascii="宋体" w:hAnsi="宋体" w:eastAsia="宋体" w:cs="宋体"/>
          <w:sz w:val="24"/>
          <w:szCs w:val="24"/>
        </w:rPr>
        <w:t xml:space="preserve">.00 元 </w:t>
      </w:r>
    </w:p>
    <w:p w14:paraId="46B0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400000</w:t>
      </w:r>
      <w:r>
        <w:rPr>
          <w:rFonts w:hint="eastAsia" w:ascii="宋体" w:hAnsi="宋体" w:eastAsia="宋体" w:cs="宋体"/>
          <w:sz w:val="24"/>
          <w:szCs w:val="24"/>
        </w:rPr>
        <w:t xml:space="preserve">.00 元 </w:t>
      </w:r>
    </w:p>
    <w:tbl>
      <w:tblPr>
        <w:tblStyle w:val="22"/>
        <w:tblW w:w="96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212"/>
        <w:gridCol w:w="2288"/>
        <w:gridCol w:w="1281"/>
        <w:gridCol w:w="1431"/>
        <w:gridCol w:w="1523"/>
        <w:gridCol w:w="1371"/>
      </w:tblGrid>
      <w:tr w14:paraId="6E092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503" w:type="dxa"/>
            <w:vAlign w:val="top"/>
          </w:tcPr>
          <w:p w14:paraId="4AE0E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top"/>
          </w:tcPr>
          <w:p w14:paraId="5F06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2288" w:type="dxa"/>
            <w:vAlign w:val="top"/>
          </w:tcPr>
          <w:p w14:paraId="0119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包名称</w:t>
            </w:r>
          </w:p>
        </w:tc>
        <w:tc>
          <w:tcPr>
            <w:tcW w:w="1281" w:type="dxa"/>
            <w:vAlign w:val="top"/>
          </w:tcPr>
          <w:p w14:paraId="2380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39" w:leftChars="114"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包预算（元）</w:t>
            </w:r>
          </w:p>
        </w:tc>
        <w:tc>
          <w:tcPr>
            <w:tcW w:w="1431" w:type="dxa"/>
            <w:vAlign w:val="top"/>
          </w:tcPr>
          <w:p w14:paraId="294F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99" w:leftChars="228" w:hanging="120" w:hanging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包最高限价（元）</w:t>
            </w:r>
          </w:p>
        </w:tc>
        <w:tc>
          <w:tcPr>
            <w:tcW w:w="1523" w:type="dxa"/>
            <w:vAlign w:val="top"/>
          </w:tcPr>
          <w:p w14:paraId="0C3E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99" w:leftChars="228" w:hanging="120" w:hanging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是否专门面对中小企业</w:t>
            </w:r>
          </w:p>
        </w:tc>
        <w:tc>
          <w:tcPr>
            <w:tcW w:w="1371" w:type="dxa"/>
            <w:vAlign w:val="top"/>
          </w:tcPr>
          <w:p w14:paraId="16928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99" w:leftChars="228" w:hanging="120" w:hanging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采购预留金额（元）</w:t>
            </w:r>
          </w:p>
        </w:tc>
      </w:tr>
      <w:tr w14:paraId="4E67B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3" w:type="dxa"/>
            <w:vAlign w:val="top"/>
          </w:tcPr>
          <w:p w14:paraId="3C838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8E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vAlign w:val="top"/>
          </w:tcPr>
          <w:p w14:paraId="391A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唐财采购竞争性磋商-2024-171-1</w:t>
            </w:r>
          </w:p>
        </w:tc>
        <w:tc>
          <w:tcPr>
            <w:tcW w:w="2288" w:type="dxa"/>
            <w:vAlign w:val="top"/>
          </w:tcPr>
          <w:p w14:paraId="53F1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唐河县农业农村局2024年高素质农民培育油菜单产提升专项培训服务采购项目（二次）</w:t>
            </w:r>
          </w:p>
        </w:tc>
        <w:tc>
          <w:tcPr>
            <w:tcW w:w="1281" w:type="dxa"/>
            <w:vAlign w:val="top"/>
          </w:tcPr>
          <w:p w14:paraId="67DCA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1CE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400000</w:t>
            </w:r>
          </w:p>
        </w:tc>
        <w:tc>
          <w:tcPr>
            <w:tcW w:w="1431" w:type="dxa"/>
            <w:vAlign w:val="top"/>
          </w:tcPr>
          <w:p w14:paraId="09CB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6AA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400000</w:t>
            </w:r>
          </w:p>
        </w:tc>
        <w:tc>
          <w:tcPr>
            <w:tcW w:w="1523" w:type="dxa"/>
            <w:vAlign w:val="top"/>
          </w:tcPr>
          <w:p w14:paraId="2498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32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71" w:type="dxa"/>
            <w:vAlign w:val="top"/>
          </w:tcPr>
          <w:p w14:paraId="5972A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713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400000</w:t>
            </w:r>
          </w:p>
        </w:tc>
      </w:tr>
    </w:tbl>
    <w:p w14:paraId="3BF5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5、采购需求（包括但不限于标的的名称、数量、简要技术需求或服务要求等）</w:t>
      </w:r>
    </w:p>
    <w:p w14:paraId="4DE88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（1）项目实施地点：唐河县境内；</w:t>
      </w:r>
    </w:p>
    <w:p w14:paraId="63068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（2）采购内容：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油菜单产提升专项培训服务采购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243B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于2025年03月15日前完成本项目；</w:t>
      </w:r>
    </w:p>
    <w:p w14:paraId="0C093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：合格，符合国家相关规范标准；</w:t>
      </w:r>
    </w:p>
    <w:p w14:paraId="3308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）标段划分：本项目划分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</w:t>
      </w:r>
      <w:r>
        <w:rPr>
          <w:rFonts w:hint="eastAsia" w:ascii="宋体" w:hAnsi="宋体" w:eastAsia="宋体" w:cs="宋体"/>
          <w:sz w:val="24"/>
          <w:szCs w:val="24"/>
        </w:rPr>
        <w:t>标段</w:t>
      </w:r>
    </w:p>
    <w:p w14:paraId="4CDE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合同履行期限：于2025年03月15日前完成本项目； </w:t>
      </w:r>
    </w:p>
    <w:p w14:paraId="10ABC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7、本项目是否接受联合体投标：否</w:t>
      </w:r>
    </w:p>
    <w:p w14:paraId="037A0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8、是否接受进口产品：否</w:t>
      </w:r>
    </w:p>
    <w:p w14:paraId="2EFF5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9、是否专门面向中小企业：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</w:p>
    <w:p w14:paraId="265DA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1" w:firstLineChars="15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二、申请人资格要求：</w:t>
      </w:r>
    </w:p>
    <w:p w14:paraId="1396B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1、满足《中华人民共和国政府采购法》第二十二条规定；</w:t>
      </w:r>
    </w:p>
    <w:p w14:paraId="73A75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2、落实政府采购政策满足的资格要求： </w:t>
      </w:r>
    </w:p>
    <w:p w14:paraId="2A171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本项目执行扶持中小企业、监狱企业和残疾人福利性单位发展的政策。</w:t>
      </w:r>
    </w:p>
    <w:p w14:paraId="57E4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3、本项目的特定资格要求</w:t>
      </w:r>
    </w:p>
    <w:p w14:paraId="471EE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3.1.注册于中华人民共和国境内，具有独立承担民事责任能力； </w:t>
      </w:r>
    </w:p>
    <w:p w14:paraId="6B5B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3.2.具有良好的商业信誉和健全的财务会计制度；</w:t>
      </w:r>
    </w:p>
    <w:p w14:paraId="2E989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3.3.具有履行合同所必需的设备和专业技术能力； </w:t>
      </w:r>
    </w:p>
    <w:p w14:paraId="5FC3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3.4.有依法缴纳税收和社会保障资金的良好记录；</w:t>
      </w:r>
    </w:p>
    <w:p w14:paraId="037CE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3.5.参加政府采购活动前三年内，在经营活动中没有重大违法记录；</w:t>
      </w:r>
    </w:p>
    <w:p w14:paraId="61F09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3.6.根据《关于在政府采购活动中查询及使用信用记录有关问题的通知》 (财库〔2016〕 125 号)的规定，对列入失信被执行人、重大税收违法案件当事人名单、政府采购严重违法失信行为记录名单的供应商，拒绝参与本项目政府采购活动【查询渠道：“信用中国” 网站（www.creditchina.gov.cn）、中国政府采购网（www.ccgp.gov.cn）】，查询时间为发布公告之日起到投标截止时间；</w:t>
      </w:r>
    </w:p>
    <w:p w14:paraId="02F4A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3.7.遵守国家有关法律、法规、规章。</w:t>
      </w:r>
    </w:p>
    <w:p w14:paraId="5C48F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按照唐河县财政局《关于在政府采购活动中试行供应商资格信用承诺制的通知》唐财购[2021]18 号的要求，供应商在投标(响应)时，按照规定提供“投标承诺函”(详见采购文件) 的，无需再提交上述（3.2）（3.4）的证明材料。供应商在中标(成交)后，应将上述由投标承诺函替代的证明材料提交采购人、采购代理机构，证明材料将随公告一并公示。 </w:t>
      </w:r>
    </w:p>
    <w:p w14:paraId="0B2BC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注：本次招标实行资格后审，审查内容以投标截止时间前填报上传企业诚信库（南阳市） 信息为准（南阳市诚信库网站 https://ggzyjy.nanyang.gov.cn），过期更改的诚信库（南阳市）信息不作为本项目评审依据。开评标现场不接受诚信库（南阳市）信息原件。诚信库（南阳市）上传信息必须内容齐全，真实有效，原件扫描件清晰可辨。否则，由此造成应得分而得分或资格审查不合格等情况的，由投标企业承担责任。</w:t>
      </w:r>
    </w:p>
    <w:p w14:paraId="2EC8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文件</w:t>
      </w:r>
    </w:p>
    <w:p w14:paraId="73A93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10日</w:t>
      </w:r>
      <w:r>
        <w:rPr>
          <w:rFonts w:hint="eastAsia" w:ascii="宋体" w:hAnsi="宋体" w:eastAsia="宋体" w:cs="宋体"/>
          <w:sz w:val="24"/>
          <w:szCs w:val="24"/>
        </w:rPr>
        <w:t>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日，每天上午 08:00 至 12:00，下午 12:00 至 18:00 （北京时间，法定节假日除外）。</w:t>
      </w:r>
    </w:p>
    <w:p w14:paraId="47BB0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2.地点：唐河县公共资源交易中心网站（http://ggzyjy.tanghe.gov.cn）</w:t>
      </w:r>
    </w:p>
    <w:p w14:paraId="15ECF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3.方式：潜在供应商在唐河县公共资源交易中心网站（http://ggzyjy.tanghe.gov.cn/）登录交易主体系统获取采购文件</w:t>
      </w:r>
    </w:p>
    <w:p w14:paraId="3F2AA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4.售价：0 元。</w:t>
      </w:r>
    </w:p>
    <w:p w14:paraId="6B9B5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响应文件提交</w:t>
      </w:r>
    </w:p>
    <w:p w14:paraId="024BD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截止</w:t>
      </w:r>
      <w:r>
        <w:rPr>
          <w:rFonts w:hint="eastAsia" w:ascii="宋体" w:hAnsi="宋体" w:eastAsia="宋体" w:cs="宋体"/>
          <w:sz w:val="24"/>
          <w:szCs w:val="24"/>
        </w:rPr>
        <w:t>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日09时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分（北京时间）</w:t>
      </w:r>
    </w:p>
    <w:p w14:paraId="62DD5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点：唐河县公共资源交易中心网站（http://ggzyjy.tanghe.gov.cn）</w:t>
      </w:r>
    </w:p>
    <w:p w14:paraId="3F038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响应文件开启</w:t>
      </w:r>
    </w:p>
    <w:p w14:paraId="54911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日09时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分（北京时间）</w:t>
      </w:r>
    </w:p>
    <w:p w14:paraId="36FB1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2.地点：唐河县公共资源交易中心不见面开标大厅（本项目采用网上不见面方式开标，投标企业无需到达开标现场）</w:t>
      </w:r>
    </w:p>
    <w:p w14:paraId="1F918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六、发布公告的媒介及公告期限</w:t>
      </w:r>
    </w:p>
    <w:p w14:paraId="20D2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本次招标公告在《河南省政府采购网》《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南阳市</w:t>
      </w:r>
      <w:r>
        <w:rPr>
          <w:rFonts w:hint="eastAsia" w:ascii="宋体" w:hAnsi="宋体" w:eastAsia="宋体" w:cs="宋体"/>
          <w:sz w:val="24"/>
          <w:szCs w:val="24"/>
        </w:rPr>
        <w:t>政府采购网》《唐河县公共资源交易中心》上发布，招标公告期限为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个工作日。</w:t>
      </w:r>
    </w:p>
    <w:p w14:paraId="25394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七、其他补充事宜</w:t>
      </w:r>
    </w:p>
    <w:p w14:paraId="5C0A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1、本项目为电子评标项目，供应商须上传加密电子响应文件。电子响应文件需要使用“新 </w:t>
      </w:r>
    </w:p>
    <w:p w14:paraId="73DB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点响应文件制作软件(南阳版)”制作(加密电子响应文件格式后缀为.nytf)。制作工具及操作</w:t>
      </w:r>
    </w:p>
    <w:p w14:paraId="2971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手册可在南阳市公共资源交易中心网站下载专区下载。 </w:t>
      </w:r>
    </w:p>
    <w:p w14:paraId="53224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、该项目需要使用不见面开标，供应商无需前往现场来参与投标。各供应商根据手册要求，提前做好相关准备工作。附件：操作手册地址(下载中心或办事指南中自行下载)、不见面开标大厅地址：唐河县公共资源交易中心网站首页“不见面开标大厅”模块。 </w:t>
      </w:r>
    </w:p>
    <w:p w14:paraId="480A9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3、该项目自行上传投标文件，无需寄送和递交非加密投标文件光盘等。 </w:t>
      </w:r>
    </w:p>
    <w:p w14:paraId="4ED7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4、因供应商无需现场参与开标，所有准备工作需自行准备到位。开标过程中如遇到紧急事项，可在不见面开标大厅中进行提出异议或文字交流，严重问题可拨打现场技术电话：0377-68513077。 </w:t>
      </w:r>
    </w:p>
    <w:p w14:paraId="30956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5、网上不见面开标过程中，如供应商准备不到位，造成无法及时解密、网络问题等情况使开标无法继续的，视为该投标人自动放弃投标(30 分钟内)，将被退回响应文件，后果由投标企业自行承担。 </w:t>
      </w:r>
    </w:p>
    <w:p w14:paraId="29D76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6、电子投标文件应在招标文件规定的投标截止时间前到达交易系统。逾期到达交易系统的电子投标文件视为放弃本次投标。</w:t>
      </w:r>
    </w:p>
    <w:p w14:paraId="6AF24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7、二次报价时间及报价注意事项：请响应人时刻注意系统提示信息，磋商小组会在系统上发起二次报价，请响应人及时在规定的时间段内填报二次报价。二次报价结束后方可离开。</w:t>
      </w:r>
    </w:p>
    <w:p w14:paraId="0F895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八、凡对本次招标提出询问，请按照以下方式联系 </w:t>
      </w:r>
    </w:p>
    <w:p w14:paraId="4327D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500C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唐河县农业农村局</w:t>
      </w:r>
    </w:p>
    <w:p w14:paraId="23C6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地址：河南省南阳市唐河县凤山路 </w:t>
      </w:r>
    </w:p>
    <w:p w14:paraId="0DD3B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杜水</w:t>
      </w:r>
      <w:bookmarkStart w:id="0" w:name="_GoBack"/>
      <w:bookmarkEnd w:id="0"/>
    </w:p>
    <w:p w14:paraId="5CD2E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13462603831</w:t>
      </w:r>
    </w:p>
    <w:p w14:paraId="73574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 w14:paraId="0A97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鑫诚国际工程咨询有限公司</w:t>
      </w:r>
    </w:p>
    <w:p w14:paraId="68E0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地址：郑州市金水区优胜南路国奥大厦22楼</w:t>
      </w:r>
    </w:p>
    <w:p w14:paraId="6BAFE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联系人：聂小贞</w:t>
      </w:r>
    </w:p>
    <w:p w14:paraId="28AA4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联系方式：0377-66122788</w:t>
      </w:r>
    </w:p>
    <w:p w14:paraId="10E1E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1820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项目联系人：聂小贞</w:t>
      </w:r>
    </w:p>
    <w:p w14:paraId="03661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联系方式：0377-66122788</w:t>
      </w:r>
    </w:p>
    <w:sectPr>
      <w:footerReference r:id="rId3" w:type="default"/>
      <w:pgSz w:w="11906" w:h="16838"/>
      <w:pgMar w:top="1440" w:right="64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65C42">
    <w:pPr>
      <w:spacing w:line="174" w:lineRule="auto"/>
      <w:ind w:left="4447"/>
      <w:rPr>
        <w:rFonts w:ascii="Tahoma" w:hAnsi="Tahoma" w:eastAsia="Tahoma" w:cs="Tahoma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WZjNmVmODRiOTRiMDcwZGI4NTEyNWFlOTNlNjkifQ=="/>
  </w:docVars>
  <w:rsids>
    <w:rsidRoot w:val="564F6DC0"/>
    <w:rsid w:val="05A978C1"/>
    <w:rsid w:val="07222E39"/>
    <w:rsid w:val="0B8C3387"/>
    <w:rsid w:val="0DC43F13"/>
    <w:rsid w:val="152F162F"/>
    <w:rsid w:val="1A502E46"/>
    <w:rsid w:val="1ABB3496"/>
    <w:rsid w:val="1F2A26C3"/>
    <w:rsid w:val="22426BC1"/>
    <w:rsid w:val="23D366DF"/>
    <w:rsid w:val="2B654039"/>
    <w:rsid w:val="2EAF7625"/>
    <w:rsid w:val="2F2C0E88"/>
    <w:rsid w:val="36F36B8B"/>
    <w:rsid w:val="3E4B0DFA"/>
    <w:rsid w:val="3EDC6A5F"/>
    <w:rsid w:val="40777540"/>
    <w:rsid w:val="45C574C9"/>
    <w:rsid w:val="4D035BE8"/>
    <w:rsid w:val="51CF7835"/>
    <w:rsid w:val="52EC3EC3"/>
    <w:rsid w:val="54BA7621"/>
    <w:rsid w:val="564F6DC0"/>
    <w:rsid w:val="568B30FF"/>
    <w:rsid w:val="5A0B0941"/>
    <w:rsid w:val="60857E0D"/>
    <w:rsid w:val="64DA3109"/>
    <w:rsid w:val="72EF7E69"/>
    <w:rsid w:val="7434464A"/>
    <w:rsid w:val="7F3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qFormat/>
    <w:uiPriority w:val="0"/>
    <w:pPr>
      <w:tabs>
        <w:tab w:val="left" w:pos="0"/>
      </w:tabs>
      <w:ind w:firstLine="538" w:firstLineChars="192"/>
    </w:pPr>
    <w:rPr>
      <w:rFonts w:ascii="Tahoma" w:hAnsi="Tahoma"/>
      <w:kern w:val="2"/>
      <w:sz w:val="28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Tahoma" w:hAnsi="Tahoma"/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adjustRightInd/>
      <w:spacing w:before="100" w:beforeAutospacing="1" w:after="100" w:afterAutospacing="1"/>
    </w:pPr>
    <w:rPr>
      <w:rFonts w:hAnsi="宋体"/>
      <w:sz w:val="24"/>
    </w:rPr>
  </w:style>
  <w:style w:type="paragraph" w:styleId="8">
    <w:name w:val="Body Text First Indent"/>
    <w:basedOn w:val="3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宋体" w:hAnsi="Courier New"/>
      <w:spacing w:val="-4"/>
      <w:sz w:val="21"/>
    </w:rPr>
  </w:style>
  <w:style w:type="character" w:styleId="12">
    <w:name w:val="FollowedHyperlink"/>
    <w:basedOn w:val="11"/>
    <w:uiPriority w:val="0"/>
    <w:rPr>
      <w:color w:val="800080"/>
      <w:u w:val="none"/>
    </w:rPr>
  </w:style>
  <w:style w:type="character" w:styleId="13">
    <w:name w:val="HTML Definition"/>
    <w:basedOn w:val="11"/>
    <w:uiPriority w:val="0"/>
  </w:style>
  <w:style w:type="character" w:styleId="14">
    <w:name w:val="HTML Typewriter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11"/>
    <w:uiPriority w:val="0"/>
    <w:rPr>
      <w:bdr w:val="none" w:color="auto" w:sz="0" w:space="0"/>
    </w:rPr>
  </w:style>
  <w:style w:type="character" w:styleId="16">
    <w:name w:val="HTML Variable"/>
    <w:basedOn w:val="11"/>
    <w:uiPriority w:val="0"/>
  </w:style>
  <w:style w:type="character" w:styleId="17">
    <w:name w:val="Hyperlink"/>
    <w:basedOn w:val="11"/>
    <w:uiPriority w:val="0"/>
    <w:rPr>
      <w:color w:val="0000FF"/>
      <w:u w:val="none"/>
    </w:rPr>
  </w:style>
  <w:style w:type="character" w:styleId="18">
    <w:name w:val="HTML Code"/>
    <w:basedOn w:val="11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11"/>
    <w:uiPriority w:val="0"/>
  </w:style>
  <w:style w:type="character" w:styleId="20">
    <w:name w:val="HTML Keyboard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11"/>
    <w:uiPriority w:val="0"/>
    <w:rPr>
      <w:rFonts w:ascii="monospace" w:hAnsi="monospace" w:eastAsia="monospace" w:cs="monospace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layui-layer-tabnow"/>
    <w:basedOn w:val="11"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1"/>
    <w:uiPriority w:val="0"/>
  </w:style>
  <w:style w:type="character" w:customStyle="1" w:styleId="25">
    <w:name w:val="first-child1"/>
    <w:basedOn w:val="11"/>
    <w:uiPriority w:val="0"/>
    <w:rPr>
      <w:bdr w:val="none" w:color="auto" w:sz="0" w:space="0"/>
    </w:rPr>
  </w:style>
  <w:style w:type="character" w:customStyle="1" w:styleId="26">
    <w:name w:val="nth-child(n+2)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2370</Words>
  <Characters>2761</Characters>
  <Lines>0</Lines>
  <Paragraphs>0</Paragraphs>
  <TotalTime>13</TotalTime>
  <ScaleCrop>false</ScaleCrop>
  <LinksUpToDate>false</LinksUpToDate>
  <CharactersWithSpaces>2811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2024-09-24T08:05:00Z</dcterms:created>
  <dc:creator>聂小贞</dc:creator>
  <cp:lastModifiedBy>聂小贞</cp:lastModifiedBy>
  <cp:lastPrinted>2025-01-07T09:42:00Z</cp:lastPrinted>
  <dcterms:modified xsi:type="dcterms:W3CDTF">2025-02-08T08:21:59Z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C3B58CA6841A408B85A7FCE9358B09BB_11</vt:lpwstr>
  </property>
  <property fmtid="{D5CDD505-2E9C-101B-9397-08002B2CF9AE}" pid="4" name="KSOTemplateDocerSaveRecord">
    <vt:lpwstr>eyJoZGlkIjoiM2M0ZWZjNmVmODRiOTRiMDcwZGI4NTEyNWFlOTNlNjkifQ==</vt:lpwstr>
  </property>
</Properties>
</file>